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5529" w14:textId="0BBD67C8" w:rsidR="001023A0" w:rsidRPr="008D53C5" w:rsidRDefault="001023A0" w:rsidP="001023A0">
      <w:pPr>
        <w:spacing w:line="276" w:lineRule="auto"/>
        <w:jc w:val="both"/>
        <w:rPr>
          <w:b/>
          <w:sz w:val="28"/>
          <w:szCs w:val="28"/>
          <w:lang w:val="de-DE"/>
        </w:rPr>
      </w:pPr>
      <w:r w:rsidRPr="008D53C5">
        <w:rPr>
          <w:b/>
          <w:sz w:val="28"/>
          <w:szCs w:val="28"/>
          <w:lang w:val="de-DE"/>
        </w:rPr>
        <w:t>Teilnahmebedingungen Aktion „</w:t>
      </w:r>
      <w:r w:rsidR="00900D6B">
        <w:rPr>
          <w:b/>
          <w:sz w:val="28"/>
          <w:szCs w:val="28"/>
          <w:lang w:val="de-DE"/>
        </w:rPr>
        <w:t>Aladdin</w:t>
      </w:r>
      <w:r w:rsidRPr="008D53C5">
        <w:rPr>
          <w:b/>
          <w:sz w:val="28"/>
          <w:szCs w:val="28"/>
          <w:lang w:val="de-DE"/>
        </w:rPr>
        <w:t>“</w:t>
      </w:r>
    </w:p>
    <w:p w14:paraId="52E1CF53" w14:textId="77777777" w:rsidR="001023A0" w:rsidRDefault="001023A0" w:rsidP="001023A0">
      <w:pPr>
        <w:spacing w:line="276" w:lineRule="auto"/>
        <w:jc w:val="both"/>
        <w:rPr>
          <w:lang w:val="de-DE"/>
        </w:rPr>
      </w:pPr>
    </w:p>
    <w:p w14:paraId="3BDB7D4B" w14:textId="1AE482F1" w:rsidR="001023A0" w:rsidRPr="000E2F76" w:rsidRDefault="001023A0" w:rsidP="001023A0">
      <w:p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Diese Teilnahmebedingungen gelten für die Aktion </w:t>
      </w:r>
      <w:r w:rsidR="00EA50EF" w:rsidRPr="00EA50EF">
        <w:rPr>
          <w:rFonts w:ascii="Arial" w:hAnsi="Arial" w:cs="Arial"/>
          <w:sz w:val="22"/>
          <w:szCs w:val="22"/>
          <w:lang w:val="de-DE"/>
        </w:rPr>
        <w:t>„</w:t>
      </w:r>
      <w:r w:rsidR="00900D6B">
        <w:rPr>
          <w:rFonts w:ascii="Arial" w:hAnsi="Arial" w:cs="Arial"/>
          <w:sz w:val="22"/>
          <w:szCs w:val="22"/>
          <w:lang w:val="de-DE"/>
        </w:rPr>
        <w:t>Aladdin</w:t>
      </w:r>
      <w:r w:rsidR="00EA50EF" w:rsidRPr="00EA50EF">
        <w:rPr>
          <w:rFonts w:ascii="Arial" w:hAnsi="Arial" w:cs="Arial"/>
          <w:sz w:val="22"/>
          <w:szCs w:val="22"/>
          <w:lang w:val="de-DE"/>
        </w:rPr>
        <w:t xml:space="preserve">“, </w:t>
      </w:r>
      <w:r w:rsidRPr="000E2F76">
        <w:rPr>
          <w:rFonts w:ascii="Arial" w:hAnsi="Arial" w:cs="Arial"/>
          <w:sz w:val="22"/>
          <w:szCs w:val="22"/>
          <w:lang w:val="de-DE"/>
        </w:rPr>
        <w:t xml:space="preserve">die SANLUCAR FRUIT, S.L. („SANLUCAR“) durchführt. </w:t>
      </w:r>
    </w:p>
    <w:p w14:paraId="6E626D6D" w14:textId="77777777" w:rsidR="001023A0" w:rsidRPr="000E2F76" w:rsidRDefault="001023A0" w:rsidP="001023A0">
      <w:pPr>
        <w:autoSpaceDE w:val="0"/>
        <w:spacing w:line="276" w:lineRule="auto"/>
        <w:jc w:val="both"/>
        <w:rPr>
          <w:rFonts w:ascii="Arial" w:hAnsi="Arial" w:cs="Arial"/>
          <w:sz w:val="22"/>
          <w:szCs w:val="22"/>
          <w:lang w:val="de-DE"/>
        </w:rPr>
      </w:pPr>
    </w:p>
    <w:p w14:paraId="510CDDDE" w14:textId="77777777" w:rsidR="001023A0" w:rsidRPr="000E2F76" w:rsidRDefault="001023A0" w:rsidP="001023A0">
      <w:pPr>
        <w:pStyle w:val="Prrafodelista"/>
        <w:numPr>
          <w:ilvl w:val="0"/>
          <w:numId w:val="1"/>
        </w:numPr>
        <w:autoSpaceDE w:val="0"/>
        <w:spacing w:line="276" w:lineRule="auto"/>
        <w:ind w:left="567" w:hanging="283"/>
        <w:jc w:val="both"/>
        <w:rPr>
          <w:rFonts w:ascii="Arial" w:hAnsi="Arial" w:cs="Arial"/>
          <w:sz w:val="22"/>
          <w:szCs w:val="22"/>
          <w:lang w:val="de-DE"/>
        </w:rPr>
      </w:pPr>
      <w:r w:rsidRPr="000E2F76">
        <w:rPr>
          <w:rFonts w:ascii="Arial" w:hAnsi="Arial" w:cs="Arial"/>
          <w:sz w:val="22"/>
          <w:szCs w:val="22"/>
          <w:lang w:val="de-DE"/>
        </w:rPr>
        <w:t xml:space="preserve">Wer kann teilnehmen? </w:t>
      </w:r>
    </w:p>
    <w:p w14:paraId="75A85D72" w14:textId="77777777" w:rsidR="001023A0" w:rsidRPr="000E2F76" w:rsidRDefault="001023A0" w:rsidP="001023A0">
      <w:pPr>
        <w:pStyle w:val="Prrafodelista"/>
        <w:autoSpaceDE w:val="0"/>
        <w:spacing w:line="276" w:lineRule="auto"/>
        <w:ind w:left="1080"/>
        <w:jc w:val="both"/>
        <w:rPr>
          <w:rFonts w:ascii="Arial" w:hAnsi="Arial" w:cs="Arial"/>
          <w:b/>
          <w:bCs/>
          <w:color w:val="1F497D"/>
          <w:sz w:val="22"/>
          <w:szCs w:val="22"/>
          <w:lang w:val="de-DE"/>
        </w:rPr>
      </w:pPr>
    </w:p>
    <w:p w14:paraId="5715C969" w14:textId="0581F697" w:rsidR="001023A0" w:rsidRPr="000E2F76" w:rsidRDefault="001023A0" w:rsidP="001023A0">
      <w:pPr>
        <w:pStyle w:val="Prrafodelista"/>
        <w:autoSpaceDE w:val="0"/>
        <w:spacing w:line="276" w:lineRule="auto"/>
        <w:ind w:left="284"/>
        <w:jc w:val="both"/>
        <w:rPr>
          <w:rFonts w:ascii="Arial" w:hAnsi="Arial" w:cs="Arial"/>
          <w:sz w:val="22"/>
          <w:szCs w:val="22"/>
          <w:lang w:val="de-DE"/>
        </w:rPr>
      </w:pPr>
      <w:r w:rsidRPr="000E2F76">
        <w:rPr>
          <w:rFonts w:ascii="Arial" w:hAnsi="Arial" w:cs="Arial"/>
          <w:sz w:val="22"/>
          <w:szCs w:val="22"/>
          <w:lang w:val="de-DE"/>
        </w:rPr>
        <w:t>Teilnahmeberechtigt sind alle Personen über 18 Jahren</w:t>
      </w:r>
      <w:r w:rsidR="00FF1BFB">
        <w:rPr>
          <w:rFonts w:ascii="Arial" w:hAnsi="Arial" w:cs="Arial"/>
          <w:sz w:val="22"/>
          <w:szCs w:val="22"/>
          <w:lang w:val="de-DE"/>
        </w:rPr>
        <w:t xml:space="preserve"> </w:t>
      </w:r>
      <w:r w:rsidR="00FF1BFB" w:rsidRPr="00E84E92">
        <w:rPr>
          <w:rFonts w:ascii="Arial" w:hAnsi="Arial" w:cs="Arial"/>
          <w:sz w:val="22"/>
          <w:szCs w:val="22"/>
          <w:lang w:val="de-DE"/>
        </w:rPr>
        <w:t>mit legalem Wohnsitz in Deutschland</w:t>
      </w:r>
      <w:r w:rsidR="00FD062A">
        <w:rPr>
          <w:rFonts w:ascii="Arial" w:hAnsi="Arial" w:cs="Arial"/>
          <w:sz w:val="22"/>
          <w:szCs w:val="22"/>
          <w:lang w:val="de-DE"/>
        </w:rPr>
        <w:t xml:space="preserve">, </w:t>
      </w:r>
      <w:r w:rsidR="002C4095" w:rsidRPr="00E84E92">
        <w:rPr>
          <w:rFonts w:ascii="Arial" w:hAnsi="Arial" w:cs="Arial"/>
          <w:sz w:val="22"/>
          <w:szCs w:val="22"/>
          <w:lang w:val="de-DE"/>
        </w:rPr>
        <w:t>Ö</w:t>
      </w:r>
      <w:r w:rsidR="00FF1BFB" w:rsidRPr="00E84E92">
        <w:rPr>
          <w:rFonts w:ascii="Arial" w:hAnsi="Arial" w:cs="Arial"/>
          <w:sz w:val="22"/>
          <w:szCs w:val="22"/>
          <w:lang w:val="de-DE"/>
        </w:rPr>
        <w:t>sterreich</w:t>
      </w:r>
      <w:r w:rsidR="00900D6B">
        <w:rPr>
          <w:rFonts w:ascii="Arial" w:hAnsi="Arial" w:cs="Arial"/>
          <w:sz w:val="22"/>
          <w:szCs w:val="22"/>
          <w:lang w:val="de-DE"/>
        </w:rPr>
        <w:t xml:space="preserve"> </w:t>
      </w:r>
      <w:r w:rsidR="00900D6B" w:rsidRPr="002C4095">
        <w:rPr>
          <w:rFonts w:ascii="Arial" w:hAnsi="Arial" w:cs="Arial"/>
          <w:sz w:val="22"/>
          <w:szCs w:val="22"/>
          <w:lang w:val="de-DE"/>
        </w:rPr>
        <w:t>oder Schweden</w:t>
      </w:r>
      <w:r w:rsidRPr="000E2F76">
        <w:rPr>
          <w:rFonts w:ascii="Arial" w:hAnsi="Arial" w:cs="Arial"/>
          <w:sz w:val="22"/>
          <w:szCs w:val="22"/>
          <w:lang w:val="de-DE"/>
        </w:rPr>
        <w:t>. Mitarbeiter der beteiligten Firmen sowie Personen mit anderem Wohnsitz als Deutschland</w:t>
      </w:r>
      <w:r w:rsidR="00FD062A">
        <w:rPr>
          <w:rFonts w:ascii="Arial" w:hAnsi="Arial" w:cs="Arial"/>
          <w:sz w:val="22"/>
          <w:szCs w:val="22"/>
          <w:lang w:val="de-DE"/>
        </w:rPr>
        <w:t xml:space="preserve">, </w:t>
      </w:r>
      <w:r w:rsidRPr="000E2F76">
        <w:rPr>
          <w:rFonts w:ascii="Arial" w:hAnsi="Arial" w:cs="Arial"/>
          <w:sz w:val="22"/>
          <w:szCs w:val="22"/>
          <w:lang w:val="de-DE"/>
        </w:rPr>
        <w:t>Österreich</w:t>
      </w:r>
      <w:r w:rsidR="00900D6B">
        <w:rPr>
          <w:rFonts w:ascii="Arial" w:hAnsi="Arial" w:cs="Arial"/>
          <w:sz w:val="22"/>
          <w:szCs w:val="22"/>
          <w:lang w:val="de-DE"/>
        </w:rPr>
        <w:t xml:space="preserve"> </w:t>
      </w:r>
      <w:r w:rsidR="00900D6B" w:rsidRPr="002C4095">
        <w:rPr>
          <w:rFonts w:ascii="Arial" w:hAnsi="Arial" w:cs="Arial"/>
          <w:sz w:val="22"/>
          <w:szCs w:val="22"/>
          <w:lang w:val="de-DE"/>
        </w:rPr>
        <w:t>oder Schweden</w:t>
      </w:r>
      <w:r w:rsidR="00C06ACD">
        <w:rPr>
          <w:rFonts w:ascii="Arial" w:hAnsi="Arial" w:cs="Arial"/>
          <w:sz w:val="22"/>
          <w:szCs w:val="22"/>
          <w:lang w:val="de-DE"/>
        </w:rPr>
        <w:t xml:space="preserve"> </w:t>
      </w:r>
      <w:r w:rsidRPr="000E2F76">
        <w:rPr>
          <w:rFonts w:ascii="Arial" w:hAnsi="Arial" w:cs="Arial"/>
          <w:sz w:val="22"/>
          <w:szCs w:val="22"/>
          <w:lang w:val="de-DE"/>
        </w:rPr>
        <w:t xml:space="preserve">sind von der Teilnahme ausgeschlossen. Die Teilnahme durch automatisierte Gewinnspiel Anbieter und Mehrfacheinsendungen sind ebenfalls ausgeschlossen. </w:t>
      </w:r>
    </w:p>
    <w:p w14:paraId="79DCA9AB" w14:textId="77777777" w:rsidR="001023A0" w:rsidRPr="000E2F76" w:rsidRDefault="001023A0" w:rsidP="001023A0">
      <w:pPr>
        <w:pStyle w:val="Prrafodelista"/>
        <w:autoSpaceDE w:val="0"/>
        <w:spacing w:line="276" w:lineRule="auto"/>
        <w:ind w:left="284"/>
        <w:jc w:val="both"/>
        <w:rPr>
          <w:rFonts w:ascii="Arial" w:hAnsi="Arial" w:cs="Arial"/>
          <w:sz w:val="22"/>
          <w:szCs w:val="22"/>
          <w:lang w:val="de-DE"/>
        </w:rPr>
      </w:pPr>
    </w:p>
    <w:p w14:paraId="2165EDE0" w14:textId="77777777" w:rsidR="001023A0" w:rsidRPr="000E2F76" w:rsidRDefault="001023A0" w:rsidP="001023A0">
      <w:pPr>
        <w:pStyle w:val="Prrafodelista"/>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Wie können Sie teilnehmen?</w:t>
      </w:r>
    </w:p>
    <w:p w14:paraId="5E635B74" w14:textId="77777777" w:rsidR="001023A0" w:rsidRPr="000E2F76" w:rsidRDefault="001023A0" w:rsidP="001023A0">
      <w:pPr>
        <w:pStyle w:val="Prrafodelista"/>
        <w:autoSpaceDE w:val="0"/>
        <w:spacing w:line="276" w:lineRule="auto"/>
        <w:ind w:left="1080"/>
        <w:jc w:val="both"/>
        <w:rPr>
          <w:rFonts w:ascii="Arial" w:hAnsi="Arial" w:cs="Arial"/>
          <w:sz w:val="22"/>
          <w:szCs w:val="22"/>
          <w:lang w:val="de-DE"/>
        </w:rPr>
      </w:pPr>
    </w:p>
    <w:p w14:paraId="6E5BB7DD" w14:textId="2947CCBF" w:rsidR="001023A0" w:rsidRPr="00EA50EF" w:rsidRDefault="00EA50EF" w:rsidP="00EA50EF">
      <w:pPr>
        <w:pStyle w:val="Prrafodelista"/>
        <w:autoSpaceDE w:val="0"/>
        <w:spacing w:line="276" w:lineRule="auto"/>
        <w:ind w:left="284"/>
        <w:jc w:val="both"/>
        <w:rPr>
          <w:rFonts w:ascii="Arial" w:hAnsi="Arial" w:cs="Arial"/>
          <w:sz w:val="22"/>
          <w:szCs w:val="22"/>
          <w:lang w:val="de-DE"/>
        </w:rPr>
      </w:pPr>
      <w:r w:rsidRPr="00EA50EF">
        <w:rPr>
          <w:rFonts w:ascii="Arial" w:hAnsi="Arial" w:cs="Arial"/>
          <w:sz w:val="22"/>
          <w:szCs w:val="22"/>
          <w:lang w:val="de-DE"/>
        </w:rPr>
        <w:t>Einfach den QR-Code scannen und ein Foto einer „</w:t>
      </w:r>
      <w:r w:rsidR="00900D6B">
        <w:rPr>
          <w:rFonts w:ascii="Arial" w:hAnsi="Arial" w:cs="Arial"/>
          <w:sz w:val="22"/>
          <w:szCs w:val="22"/>
          <w:lang w:val="de-DE"/>
        </w:rPr>
        <w:t>Aladdin</w:t>
      </w:r>
      <w:r w:rsidRPr="00EA50EF">
        <w:rPr>
          <w:rFonts w:ascii="Arial" w:hAnsi="Arial" w:cs="Arial"/>
          <w:sz w:val="22"/>
          <w:szCs w:val="22"/>
          <w:lang w:val="de-DE"/>
        </w:rPr>
        <w:t>“-Verpackung hochladen – es geht auch ein Kassenbon als Kaufbeleg</w:t>
      </w:r>
      <w:r w:rsidR="00FF1BFB">
        <w:rPr>
          <w:rFonts w:ascii="Arial" w:hAnsi="Arial" w:cs="Arial"/>
          <w:sz w:val="22"/>
          <w:szCs w:val="22"/>
          <w:lang w:val="de-DE"/>
        </w:rPr>
        <w:t>*</w:t>
      </w:r>
      <w:r w:rsidRPr="00EA50EF">
        <w:rPr>
          <w:rFonts w:ascii="Arial" w:hAnsi="Arial" w:cs="Arial"/>
          <w:sz w:val="22"/>
          <w:szCs w:val="22"/>
          <w:lang w:val="de-DE"/>
        </w:rPr>
        <w:t xml:space="preserve">. Den QR-Code findet man </w:t>
      </w:r>
      <w:r w:rsidR="002C4095">
        <w:rPr>
          <w:rFonts w:ascii="Arial" w:hAnsi="Arial" w:cs="Arial"/>
          <w:sz w:val="22"/>
          <w:szCs w:val="22"/>
          <w:lang w:val="de-DE"/>
        </w:rPr>
        <w:t>hier, auf den Packagings</w:t>
      </w:r>
      <w:r w:rsidRPr="00EA50EF">
        <w:rPr>
          <w:rFonts w:ascii="Arial" w:hAnsi="Arial" w:cs="Arial"/>
          <w:sz w:val="22"/>
          <w:szCs w:val="22"/>
          <w:lang w:val="de-DE"/>
        </w:rPr>
        <w:t>, oder auf unseren Werbematerialien</w:t>
      </w:r>
      <w:r>
        <w:rPr>
          <w:rFonts w:ascii="Arial" w:hAnsi="Arial" w:cs="Arial"/>
          <w:sz w:val="22"/>
          <w:szCs w:val="22"/>
          <w:lang w:val="de-DE"/>
        </w:rPr>
        <w:t xml:space="preserve"> in den Märkten.</w:t>
      </w:r>
      <w:r w:rsidRPr="00EA50EF">
        <w:rPr>
          <w:rFonts w:ascii="Arial" w:hAnsi="Arial" w:cs="Arial"/>
          <w:sz w:val="22"/>
          <w:szCs w:val="22"/>
          <w:lang w:val="de-DE"/>
        </w:rPr>
        <w:t xml:space="preserve"> </w:t>
      </w:r>
    </w:p>
    <w:p w14:paraId="7886CD14" w14:textId="77777777" w:rsidR="00EA50EF" w:rsidRPr="000E2F76" w:rsidRDefault="00EA50EF" w:rsidP="00EA50EF">
      <w:pPr>
        <w:autoSpaceDE w:val="0"/>
        <w:spacing w:line="276" w:lineRule="auto"/>
        <w:ind w:left="360"/>
        <w:jc w:val="both"/>
        <w:rPr>
          <w:rFonts w:ascii="Arial" w:hAnsi="Arial" w:cs="Arial"/>
          <w:sz w:val="22"/>
          <w:szCs w:val="22"/>
          <w:lang w:val="de-DE"/>
        </w:rPr>
      </w:pPr>
    </w:p>
    <w:p w14:paraId="4FA992E5" w14:textId="77777777" w:rsidR="001023A0" w:rsidRPr="000E2F76" w:rsidRDefault="001023A0" w:rsidP="001023A0">
      <w:pPr>
        <w:pStyle w:val="Prrafodelista"/>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Bis wann können Sie teilnehmen? </w:t>
      </w:r>
    </w:p>
    <w:p w14:paraId="37752D8A" w14:textId="77777777" w:rsidR="001023A0" w:rsidRPr="000E2F76" w:rsidRDefault="001023A0" w:rsidP="001023A0">
      <w:pPr>
        <w:pStyle w:val="Prrafodelista"/>
        <w:autoSpaceDE w:val="0"/>
        <w:spacing w:line="276" w:lineRule="auto"/>
        <w:ind w:left="1080"/>
        <w:jc w:val="both"/>
        <w:rPr>
          <w:rFonts w:ascii="Arial" w:hAnsi="Arial" w:cs="Arial"/>
          <w:sz w:val="22"/>
          <w:szCs w:val="22"/>
          <w:lang w:val="de-DE"/>
        </w:rPr>
      </w:pPr>
    </w:p>
    <w:p w14:paraId="0E78BB18" w14:textId="32C75959" w:rsidR="001023A0"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Der Gewinnspielzeitraum dauert vom </w:t>
      </w:r>
      <w:r w:rsidR="00900D6B" w:rsidRPr="00900D6B">
        <w:rPr>
          <w:rFonts w:ascii="Arial" w:hAnsi="Arial" w:cs="Arial"/>
          <w:sz w:val="22"/>
          <w:szCs w:val="22"/>
          <w:lang w:val="de-DE"/>
        </w:rPr>
        <w:t>10.11.2025</w:t>
      </w:r>
      <w:r w:rsidRPr="00C06ACD">
        <w:rPr>
          <w:rFonts w:ascii="Arial" w:hAnsi="Arial" w:cs="Arial"/>
          <w:sz w:val="22"/>
          <w:szCs w:val="22"/>
          <w:lang w:val="de-DE"/>
        </w:rPr>
        <w:t xml:space="preserve"> </w:t>
      </w:r>
      <w:r w:rsidRPr="000E2F76">
        <w:rPr>
          <w:rFonts w:ascii="Arial" w:hAnsi="Arial" w:cs="Arial"/>
          <w:sz w:val="22"/>
          <w:szCs w:val="22"/>
          <w:lang w:val="de-DE"/>
        </w:rPr>
        <w:t xml:space="preserve">bis zum </w:t>
      </w:r>
      <w:r w:rsidR="00900D6B" w:rsidRPr="00900D6B">
        <w:rPr>
          <w:rFonts w:ascii="Arial" w:hAnsi="Arial" w:cs="Arial"/>
          <w:sz w:val="22"/>
          <w:szCs w:val="22"/>
          <w:lang w:val="de-DE"/>
        </w:rPr>
        <w:t>31.12.2025</w:t>
      </w:r>
      <w:r w:rsidRPr="000E2F76">
        <w:rPr>
          <w:rFonts w:ascii="Arial" w:hAnsi="Arial" w:cs="Arial"/>
          <w:sz w:val="22"/>
          <w:szCs w:val="22"/>
          <w:lang w:val="de-DE"/>
        </w:rPr>
        <w:t xml:space="preserve">. Einsendeschluss ist der </w:t>
      </w:r>
      <w:r w:rsidR="00900D6B" w:rsidRPr="00900D6B">
        <w:rPr>
          <w:rFonts w:ascii="Arial" w:hAnsi="Arial" w:cs="Arial"/>
          <w:sz w:val="22"/>
          <w:szCs w:val="22"/>
          <w:lang w:val="de-DE"/>
        </w:rPr>
        <w:t>31.12.2025</w:t>
      </w:r>
      <w:r w:rsidRPr="000E2F76">
        <w:rPr>
          <w:rFonts w:ascii="Arial" w:hAnsi="Arial" w:cs="Arial"/>
          <w:sz w:val="22"/>
          <w:szCs w:val="22"/>
          <w:lang w:val="de-DE"/>
        </w:rPr>
        <w:t xml:space="preserve">. Die Benachrichtigung der Gewinner erfolgt per E-Mail über SANLUCAR bis zum </w:t>
      </w:r>
      <w:r w:rsidR="00900D6B" w:rsidRPr="00900D6B">
        <w:rPr>
          <w:rFonts w:ascii="Arial" w:hAnsi="Arial" w:cs="Arial"/>
          <w:sz w:val="22"/>
          <w:szCs w:val="22"/>
          <w:lang w:val="de-DE"/>
        </w:rPr>
        <w:t>31.01.2026</w:t>
      </w:r>
      <w:r w:rsidR="00252267">
        <w:rPr>
          <w:rFonts w:ascii="Arial" w:hAnsi="Arial" w:cs="Arial"/>
          <w:sz w:val="22"/>
          <w:szCs w:val="22"/>
          <w:lang w:val="de-DE"/>
        </w:rPr>
        <w:t>.</w:t>
      </w:r>
    </w:p>
    <w:p w14:paraId="08CF5532" w14:textId="77777777" w:rsidR="00252267" w:rsidRPr="00252267" w:rsidRDefault="00252267" w:rsidP="001023A0">
      <w:pPr>
        <w:autoSpaceDE w:val="0"/>
        <w:spacing w:line="276" w:lineRule="auto"/>
        <w:ind w:left="360"/>
        <w:jc w:val="both"/>
        <w:rPr>
          <w:rFonts w:ascii="Arial" w:hAnsi="Arial" w:cs="Arial"/>
          <w:sz w:val="22"/>
          <w:szCs w:val="22"/>
          <w:lang w:val="de-DE"/>
        </w:rPr>
      </w:pPr>
    </w:p>
    <w:p w14:paraId="48AE307B" w14:textId="77777777" w:rsidR="001023A0" w:rsidRPr="000E2F76" w:rsidRDefault="001023A0" w:rsidP="001023A0">
      <w:pPr>
        <w:pStyle w:val="Prrafodelista"/>
        <w:numPr>
          <w:ilvl w:val="0"/>
          <w:numId w:val="1"/>
        </w:numPr>
        <w:autoSpaceDE w:val="0"/>
        <w:spacing w:line="276" w:lineRule="auto"/>
        <w:jc w:val="both"/>
        <w:rPr>
          <w:rFonts w:ascii="Arial" w:hAnsi="Arial" w:cs="Arial"/>
          <w:sz w:val="22"/>
          <w:szCs w:val="22"/>
          <w:lang w:val="de-DE"/>
        </w:rPr>
      </w:pPr>
      <w:r w:rsidRPr="000E2F76">
        <w:rPr>
          <w:rFonts w:ascii="Arial" w:hAnsi="Arial" w:cs="Arial"/>
          <w:sz w:val="22"/>
          <w:szCs w:val="22"/>
          <w:lang w:val="de-DE"/>
        </w:rPr>
        <w:t xml:space="preserve">Was wird verlost? </w:t>
      </w:r>
    </w:p>
    <w:p w14:paraId="5D86B154" w14:textId="77777777" w:rsidR="001023A0" w:rsidRPr="000E2F76" w:rsidRDefault="001023A0" w:rsidP="001023A0">
      <w:pPr>
        <w:pStyle w:val="Prrafodelista"/>
        <w:autoSpaceDE w:val="0"/>
        <w:spacing w:line="276" w:lineRule="auto"/>
        <w:ind w:left="1080"/>
        <w:jc w:val="both"/>
        <w:rPr>
          <w:rFonts w:ascii="Arial" w:hAnsi="Arial" w:cs="Arial"/>
          <w:sz w:val="22"/>
          <w:szCs w:val="22"/>
          <w:lang w:val="de-DE"/>
        </w:rPr>
      </w:pPr>
    </w:p>
    <w:p w14:paraId="134DCAC5" w14:textId="14FD0176" w:rsidR="001023A0"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Es werden </w:t>
      </w:r>
      <w:r w:rsidRPr="000E2F76">
        <w:rPr>
          <w:rFonts w:ascii="Arial" w:hAnsi="Arial" w:cs="Arial"/>
          <w:b/>
          <w:bCs/>
          <w:sz w:val="22"/>
          <w:szCs w:val="22"/>
          <w:lang w:val="de-DE"/>
        </w:rPr>
        <w:t>5</w:t>
      </w:r>
      <w:r w:rsidR="00252267">
        <w:rPr>
          <w:rFonts w:ascii="Arial" w:hAnsi="Arial" w:cs="Arial"/>
          <w:b/>
          <w:bCs/>
          <w:sz w:val="22"/>
          <w:szCs w:val="22"/>
          <w:lang w:val="de-DE"/>
        </w:rPr>
        <w:t>1</w:t>
      </w:r>
      <w:r w:rsidRPr="000E2F76">
        <w:rPr>
          <w:rFonts w:ascii="Arial" w:hAnsi="Arial" w:cs="Arial"/>
          <w:b/>
          <w:bCs/>
          <w:sz w:val="22"/>
          <w:szCs w:val="22"/>
          <w:lang w:val="de-DE"/>
        </w:rPr>
        <w:t xml:space="preserve"> Preise verlost</w:t>
      </w:r>
      <w:r w:rsidR="00D12EA9">
        <w:rPr>
          <w:rFonts w:ascii="Arial" w:hAnsi="Arial" w:cs="Arial"/>
          <w:b/>
          <w:bCs/>
          <w:sz w:val="22"/>
          <w:szCs w:val="22"/>
          <w:lang w:val="de-DE"/>
        </w:rPr>
        <w:t>*</w:t>
      </w:r>
      <w:r w:rsidR="00FF1BFB">
        <w:rPr>
          <w:rFonts w:ascii="Arial" w:hAnsi="Arial" w:cs="Arial"/>
          <w:b/>
          <w:bCs/>
          <w:sz w:val="22"/>
          <w:szCs w:val="22"/>
          <w:lang w:val="de-DE"/>
        </w:rPr>
        <w:t>*</w:t>
      </w:r>
      <w:r w:rsidRPr="000E2F76">
        <w:rPr>
          <w:rFonts w:ascii="Arial" w:hAnsi="Arial" w:cs="Arial"/>
          <w:sz w:val="22"/>
          <w:szCs w:val="22"/>
          <w:lang w:val="de-DE"/>
        </w:rPr>
        <w:t xml:space="preserve">. </w:t>
      </w:r>
      <w:r w:rsidRPr="000E2F76">
        <w:rPr>
          <w:rFonts w:ascii="Arial" w:hAnsi="Arial" w:cs="Arial"/>
          <w:b/>
          <w:bCs/>
          <w:sz w:val="22"/>
          <w:szCs w:val="22"/>
          <w:lang w:val="de-DE"/>
        </w:rPr>
        <w:t>– 1 Reise</w:t>
      </w:r>
      <w:r w:rsidRPr="000E2F76">
        <w:rPr>
          <w:rFonts w:ascii="Arial" w:hAnsi="Arial" w:cs="Arial"/>
          <w:sz w:val="22"/>
          <w:szCs w:val="22"/>
          <w:lang w:val="de-DE"/>
        </w:rPr>
        <w:t xml:space="preserve"> für 4 Personen nach Valencia (Spanien) im Wert von 2.750 Euro, 5 Übernachtungen für max. 2 Erwachsene und 2 Kinder (bis 14 Jahre alt) in zwei Doppelzimmern, inkl. Frühstück , sowie Vier Hin- und Rückflüge (2 Erwachsene, 2 Kinder bis 14 Jahre alt) ab Deutschland/</w:t>
      </w:r>
      <w:r w:rsidR="002C4095">
        <w:rPr>
          <w:rFonts w:ascii="Arial" w:hAnsi="Arial" w:cs="Arial"/>
          <w:sz w:val="22"/>
          <w:szCs w:val="22"/>
          <w:lang w:val="de-DE"/>
        </w:rPr>
        <w:t xml:space="preserve"> </w:t>
      </w:r>
      <w:r w:rsidRPr="000E2F76">
        <w:rPr>
          <w:rFonts w:ascii="Arial" w:hAnsi="Arial" w:cs="Arial"/>
          <w:sz w:val="22"/>
          <w:szCs w:val="22"/>
          <w:lang w:val="de-DE"/>
        </w:rPr>
        <w:t>Österreich</w:t>
      </w:r>
      <w:r w:rsidR="00252267">
        <w:rPr>
          <w:rFonts w:ascii="Arial" w:hAnsi="Arial" w:cs="Arial"/>
          <w:sz w:val="22"/>
          <w:szCs w:val="22"/>
          <w:lang w:val="de-DE"/>
        </w:rPr>
        <w:t xml:space="preserve"> </w:t>
      </w:r>
      <w:r w:rsidRPr="000E2F76">
        <w:rPr>
          <w:rFonts w:ascii="Arial" w:hAnsi="Arial" w:cs="Arial"/>
          <w:sz w:val="22"/>
          <w:szCs w:val="22"/>
          <w:lang w:val="de-DE"/>
        </w:rPr>
        <w:t xml:space="preserve">(Flugverbindungen nach Verfügbarkeit, keine Transferkosten von und zu den jeweiligen Flughäfen) mit einer Führung durch unsere </w:t>
      </w:r>
      <w:r w:rsidR="004E31B1" w:rsidRPr="004E31B1">
        <w:rPr>
          <w:rFonts w:ascii="Arial" w:hAnsi="Arial" w:cs="Arial"/>
          <w:sz w:val="22"/>
          <w:szCs w:val="22"/>
          <w:lang w:val="de-DE"/>
        </w:rPr>
        <w:t>Felder (Mindestalter der Kinder: 10 Jahre)</w:t>
      </w:r>
      <w:r w:rsidR="004E31B1">
        <w:rPr>
          <w:rFonts w:ascii="Arial" w:hAnsi="Arial" w:cs="Arial"/>
          <w:lang w:val="de-DE"/>
        </w:rPr>
        <w:t xml:space="preserve"> </w:t>
      </w:r>
      <w:r w:rsidRPr="000E2F76">
        <w:rPr>
          <w:rFonts w:ascii="Arial" w:hAnsi="Arial" w:cs="Arial"/>
          <w:sz w:val="22"/>
          <w:szCs w:val="22"/>
          <w:lang w:val="de-DE"/>
        </w:rPr>
        <w:t xml:space="preserve"> sowie </w:t>
      </w:r>
      <w:r w:rsidRPr="000E2F76">
        <w:rPr>
          <w:rFonts w:ascii="Arial" w:hAnsi="Arial" w:cs="Arial"/>
          <w:b/>
          <w:bCs/>
          <w:sz w:val="22"/>
          <w:szCs w:val="22"/>
          <w:lang w:val="de-DE"/>
        </w:rPr>
        <w:t xml:space="preserve">50 </w:t>
      </w:r>
      <w:bookmarkStart w:id="0" w:name="_Hlk160101231"/>
      <w:r w:rsidR="00EA50EF">
        <w:rPr>
          <w:rFonts w:ascii="Arial" w:hAnsi="Arial" w:cs="Arial"/>
          <w:b/>
          <w:bCs/>
          <w:sz w:val="22"/>
          <w:szCs w:val="22"/>
          <w:lang w:val="de-DE"/>
        </w:rPr>
        <w:t>Disney Fan-Pakete</w:t>
      </w:r>
      <w:r w:rsidRPr="000E2F76">
        <w:rPr>
          <w:rFonts w:ascii="Arial" w:hAnsi="Arial" w:cs="Arial"/>
          <w:sz w:val="22"/>
          <w:szCs w:val="22"/>
          <w:lang w:val="de-DE"/>
        </w:rPr>
        <w:t xml:space="preserve"> </w:t>
      </w:r>
      <w:bookmarkEnd w:id="0"/>
      <w:r w:rsidR="00D12EA9">
        <w:rPr>
          <w:rFonts w:ascii="Arial" w:hAnsi="Arial" w:cs="Arial"/>
          <w:sz w:val="22"/>
          <w:szCs w:val="22"/>
          <w:lang w:val="de-DE"/>
        </w:rPr>
        <w:t xml:space="preserve"> </w:t>
      </w:r>
      <w:r w:rsidRPr="000E2F76">
        <w:rPr>
          <w:rFonts w:ascii="Arial" w:hAnsi="Arial" w:cs="Arial"/>
          <w:sz w:val="22"/>
          <w:szCs w:val="22"/>
          <w:lang w:val="de-DE"/>
        </w:rPr>
        <w:t>als Trostpreis.</w:t>
      </w:r>
    </w:p>
    <w:p w14:paraId="507CAE83" w14:textId="77777777" w:rsidR="00D12EA9" w:rsidRPr="000E2F76" w:rsidRDefault="00D12EA9" w:rsidP="001023A0">
      <w:pPr>
        <w:autoSpaceDE w:val="0"/>
        <w:spacing w:line="276" w:lineRule="auto"/>
        <w:ind w:left="360"/>
        <w:jc w:val="both"/>
        <w:rPr>
          <w:rFonts w:ascii="Arial" w:hAnsi="Arial" w:cs="Arial"/>
          <w:sz w:val="22"/>
          <w:szCs w:val="22"/>
          <w:lang w:val="de-DE"/>
        </w:rPr>
      </w:pPr>
    </w:p>
    <w:p w14:paraId="2A68A695" w14:textId="7E522B9D" w:rsidR="001023A0" w:rsidRPr="000E2F76" w:rsidRDefault="001023A0" w:rsidP="001023A0">
      <w:pPr>
        <w:autoSpaceDE w:val="0"/>
        <w:spacing w:line="276" w:lineRule="auto"/>
        <w:ind w:left="360"/>
        <w:jc w:val="both"/>
        <w:rPr>
          <w:rFonts w:ascii="Arial" w:hAnsi="Arial" w:cs="Arial"/>
          <w:sz w:val="22"/>
          <w:szCs w:val="22"/>
          <w:lang w:val="de-DE"/>
        </w:rPr>
      </w:pPr>
      <w:r w:rsidRPr="000E2F76">
        <w:rPr>
          <w:rFonts w:ascii="Arial" w:hAnsi="Arial" w:cs="Arial"/>
          <w:sz w:val="22"/>
          <w:szCs w:val="22"/>
          <w:lang w:val="de-DE"/>
        </w:rPr>
        <w:t xml:space="preserve">Die Gewinner haben nach Erhalt der Gewinnbenachrichtigung per E-Mail 3 Tage Zeit, um den Gewinn anzunehmen. Sollte der Gewinner/die Gewinnerin sich in diesem Zeitraum nicht bei SANLUCAR melden, verfällt der Gewinn. Die Gewinner müssen in diesem Zeitraum auch die Namen der von ihnen ausgewählten Begleitpersonen nennen. Sollte eine der Begleitpersonen unter 18 Jahre alt sein, kann die Teilnahme an der Reise nur mit Genehmigung des gesetzlichen Vertreters erfolgen. </w:t>
      </w:r>
      <w:r w:rsidR="00292CDE" w:rsidRPr="00292CDE">
        <w:rPr>
          <w:rFonts w:ascii="Arial" w:hAnsi="Arial" w:cs="Arial"/>
          <w:sz w:val="22"/>
          <w:szCs w:val="22"/>
          <w:lang w:val="de-DE"/>
        </w:rPr>
        <w:t xml:space="preserve">Der Gewinner ist allein dafür verantwortlich, dass alle rechtlichen Voraussetzungen für die Reise der Minderjährigen erfüllt sind. </w:t>
      </w:r>
      <w:r w:rsidRPr="000E2F76">
        <w:rPr>
          <w:rFonts w:ascii="Arial" w:hAnsi="Arial" w:cs="Arial"/>
          <w:sz w:val="22"/>
          <w:szCs w:val="22"/>
          <w:lang w:val="de-DE"/>
        </w:rPr>
        <w:t>Ein</w:t>
      </w:r>
      <w:r w:rsidR="00831D96">
        <w:rPr>
          <w:rFonts w:ascii="Arial" w:hAnsi="Arial" w:cs="Arial"/>
          <w:sz w:val="22"/>
          <w:szCs w:val="22"/>
          <w:lang w:val="de-DE"/>
        </w:rPr>
        <w:t xml:space="preserve"> </w:t>
      </w:r>
      <w:r w:rsidRPr="000E2F76">
        <w:rPr>
          <w:rFonts w:ascii="Arial" w:hAnsi="Arial" w:cs="Arial"/>
          <w:sz w:val="22"/>
          <w:szCs w:val="22"/>
          <w:lang w:val="de-DE"/>
        </w:rPr>
        <w:t xml:space="preserve">Tausch oder Übertragung der Preise an Dritte ist nicht möglich. </w:t>
      </w:r>
    </w:p>
    <w:p w14:paraId="0BCB72C1" w14:textId="77777777" w:rsidR="001023A0" w:rsidRPr="00900D6B" w:rsidRDefault="001023A0" w:rsidP="001023A0">
      <w:pPr>
        <w:autoSpaceDE w:val="0"/>
        <w:spacing w:line="276" w:lineRule="auto"/>
        <w:ind w:left="360"/>
        <w:jc w:val="both"/>
        <w:rPr>
          <w:rFonts w:ascii="Arial" w:hAnsi="Arial" w:cs="Arial"/>
          <w:sz w:val="22"/>
          <w:szCs w:val="22"/>
          <w:lang w:val="de-DE"/>
        </w:rPr>
      </w:pPr>
    </w:p>
    <w:p w14:paraId="787FC1A9"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 xml:space="preserve">V. Datenschutz Einverständnis der Teilnehmer: </w:t>
      </w:r>
    </w:p>
    <w:p w14:paraId="58355CD1"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12369FDC" w14:textId="7BE216F9"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Durch die Teilnahme an dem Gewinnspiel „</w:t>
      </w:r>
      <w:r w:rsidR="00900D6B">
        <w:rPr>
          <w:rFonts w:ascii="Arial" w:eastAsia="Times New Roman" w:hAnsi="Arial" w:cs="Arial"/>
          <w:color w:val="auto"/>
          <w:sz w:val="22"/>
          <w:szCs w:val="22"/>
          <w:lang w:val="de-DE" w:eastAsia="es-ES"/>
        </w:rPr>
        <w:t>Aladdin</w:t>
      </w:r>
      <w:r w:rsidRPr="000B60A0">
        <w:rPr>
          <w:rFonts w:ascii="Arial" w:eastAsia="Times New Roman" w:hAnsi="Arial" w:cs="Arial"/>
          <w:color w:val="auto"/>
          <w:sz w:val="22"/>
          <w:szCs w:val="22"/>
          <w:lang w:val="de-DE" w:eastAsia="es-ES"/>
        </w:rPr>
        <w:t xml:space="preserve">“ erteilt der Teilnehmer in Übereinstimmung mit den Vorschriften zum Schutz personenbezogener Daten ausdrücklich seine Einwilligung zur Verarbeitung der von ihm zur Teilnahme an dem Gewinnspiel angegebenen Daten durch SANLUCAR FRUIT, S.L.U. mit Sitz in der Calle Serra Llarga 24, 46530 Puzol (Valencia), Spanien, und der Steuernummer CIF ESB96128590. </w:t>
      </w:r>
    </w:p>
    <w:p w14:paraId="549F7DE8"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Unseren Datenschutzbeauftragten erreichen Sie unter rgpd@sanlucar.com oder per Brief unter oben angegebener Adresse mit dem Zusatz „Der Datenschutzbeauftragte“.</w:t>
      </w:r>
    </w:p>
    <w:p w14:paraId="05AE15F6"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7933BFE7" w14:textId="77777777" w:rsidR="00900D6B" w:rsidRPr="00900D6B" w:rsidRDefault="00900D6B" w:rsidP="00900D6B">
      <w:pPr>
        <w:pStyle w:val="Default"/>
        <w:jc w:val="both"/>
        <w:rPr>
          <w:rFonts w:ascii="Arial" w:eastAsia="Times New Roman" w:hAnsi="Arial" w:cs="Arial"/>
          <w:color w:val="auto"/>
          <w:sz w:val="22"/>
          <w:szCs w:val="22"/>
          <w:lang w:val="de-DE" w:eastAsia="es-ES"/>
        </w:rPr>
      </w:pPr>
      <w:r w:rsidRPr="00900D6B">
        <w:rPr>
          <w:rFonts w:ascii="Arial" w:eastAsia="Times New Roman" w:hAnsi="Arial" w:cs="Arial"/>
          <w:color w:val="auto"/>
          <w:sz w:val="22"/>
          <w:szCs w:val="22"/>
          <w:lang w:val="de-DE" w:eastAsia="es-ES"/>
        </w:rPr>
        <w:t xml:space="preserve">Das Bild und der Name des jeweiligen Gewinners darf zudem von SANLUCAR FRUIT, </w:t>
      </w:r>
    </w:p>
    <w:p w14:paraId="5155ED7D" w14:textId="77777777" w:rsidR="00900D6B" w:rsidRPr="00900D6B" w:rsidRDefault="00900D6B" w:rsidP="00900D6B">
      <w:pPr>
        <w:pStyle w:val="Default"/>
        <w:jc w:val="both"/>
        <w:rPr>
          <w:rFonts w:ascii="Arial" w:eastAsia="Times New Roman" w:hAnsi="Arial" w:cs="Arial"/>
          <w:color w:val="auto"/>
          <w:sz w:val="22"/>
          <w:szCs w:val="22"/>
          <w:lang w:val="de-DE" w:eastAsia="es-ES"/>
        </w:rPr>
      </w:pPr>
      <w:r w:rsidRPr="00900D6B">
        <w:rPr>
          <w:rFonts w:ascii="Arial" w:eastAsia="Times New Roman" w:hAnsi="Arial" w:cs="Arial"/>
          <w:color w:val="auto"/>
          <w:sz w:val="22"/>
          <w:szCs w:val="22"/>
          <w:lang w:val="de-DE" w:eastAsia="es-ES"/>
        </w:rPr>
        <w:t xml:space="preserve">S.L.U. zur Öffentlichkeitsarbeit verwendet werden, nämlich für Facebook (SanLucar), </w:t>
      </w:r>
    </w:p>
    <w:p w14:paraId="6884B5E4" w14:textId="2FA85D59" w:rsidR="00900D6B" w:rsidRPr="00900D6B" w:rsidRDefault="00900D6B" w:rsidP="00900D6B">
      <w:pPr>
        <w:pStyle w:val="Default"/>
        <w:jc w:val="both"/>
        <w:rPr>
          <w:rFonts w:ascii="Arial" w:eastAsia="Times New Roman" w:hAnsi="Arial" w:cs="Arial"/>
          <w:color w:val="auto"/>
          <w:sz w:val="22"/>
          <w:szCs w:val="22"/>
          <w:lang w:val="en-US" w:eastAsia="es-ES"/>
        </w:rPr>
      </w:pPr>
      <w:r w:rsidRPr="00900D6B">
        <w:rPr>
          <w:rFonts w:ascii="Arial" w:eastAsia="Times New Roman" w:hAnsi="Arial" w:cs="Arial"/>
          <w:color w:val="auto"/>
          <w:sz w:val="22"/>
          <w:szCs w:val="22"/>
          <w:lang w:val="en-US" w:eastAsia="es-ES"/>
        </w:rPr>
        <w:t>Instagram (</w:t>
      </w:r>
      <w:proofErr w:type="spellStart"/>
      <w:r w:rsidRPr="00900D6B">
        <w:rPr>
          <w:rFonts w:ascii="Arial" w:eastAsia="Times New Roman" w:hAnsi="Arial" w:cs="Arial"/>
          <w:color w:val="auto"/>
          <w:sz w:val="22"/>
          <w:szCs w:val="22"/>
          <w:lang w:val="en-US" w:eastAsia="es-ES"/>
        </w:rPr>
        <w:t>sa</w:t>
      </w:r>
      <w:r>
        <w:rPr>
          <w:rFonts w:ascii="Arial" w:eastAsia="Times New Roman" w:hAnsi="Arial" w:cs="Arial"/>
          <w:color w:val="auto"/>
          <w:sz w:val="22"/>
          <w:szCs w:val="22"/>
          <w:lang w:val="en-US" w:eastAsia="es-ES"/>
        </w:rPr>
        <w:t>nl</w:t>
      </w:r>
      <w:r w:rsidRPr="00900D6B">
        <w:rPr>
          <w:rFonts w:ascii="Arial" w:eastAsia="Times New Roman" w:hAnsi="Arial" w:cs="Arial"/>
          <w:color w:val="auto"/>
          <w:sz w:val="22"/>
          <w:szCs w:val="22"/>
          <w:lang w:val="en-US" w:eastAsia="es-ES"/>
        </w:rPr>
        <w:t>ucarfruit</w:t>
      </w:r>
      <w:proofErr w:type="spellEnd"/>
      <w:r w:rsidRPr="00900D6B">
        <w:rPr>
          <w:rFonts w:ascii="Arial" w:eastAsia="Times New Roman" w:hAnsi="Arial" w:cs="Arial"/>
          <w:color w:val="auto"/>
          <w:sz w:val="22"/>
          <w:szCs w:val="22"/>
          <w:lang w:val="en-US" w:eastAsia="es-ES"/>
        </w:rPr>
        <w:t>), LinkedIn (SanLucar Company), TikTok (</w:t>
      </w:r>
      <w:proofErr w:type="spellStart"/>
      <w:r w:rsidRPr="00900D6B">
        <w:rPr>
          <w:rFonts w:ascii="Arial" w:eastAsia="Times New Roman" w:hAnsi="Arial" w:cs="Arial"/>
          <w:color w:val="auto"/>
          <w:sz w:val="22"/>
          <w:szCs w:val="22"/>
          <w:lang w:val="en-US" w:eastAsia="es-ES"/>
        </w:rPr>
        <w:t>sanlucarfruit</w:t>
      </w:r>
      <w:proofErr w:type="spellEnd"/>
      <w:r w:rsidRPr="00900D6B">
        <w:rPr>
          <w:rFonts w:ascii="Arial" w:eastAsia="Times New Roman" w:hAnsi="Arial" w:cs="Arial"/>
          <w:color w:val="auto"/>
          <w:sz w:val="22"/>
          <w:szCs w:val="22"/>
          <w:lang w:val="en-US" w:eastAsia="es-ES"/>
        </w:rPr>
        <w:t xml:space="preserve">), </w:t>
      </w:r>
    </w:p>
    <w:p w14:paraId="440C4225" w14:textId="0853FF01" w:rsidR="000B60A0" w:rsidRDefault="00900D6B" w:rsidP="00900D6B">
      <w:pPr>
        <w:pStyle w:val="Default"/>
        <w:jc w:val="both"/>
        <w:rPr>
          <w:rFonts w:ascii="Arial" w:eastAsia="Times New Roman" w:hAnsi="Arial" w:cs="Arial"/>
          <w:color w:val="auto"/>
          <w:sz w:val="22"/>
          <w:szCs w:val="22"/>
          <w:lang w:val="en-US" w:eastAsia="es-ES"/>
        </w:rPr>
      </w:pPr>
      <w:r w:rsidRPr="00900D6B">
        <w:rPr>
          <w:rFonts w:ascii="Arial" w:eastAsia="Times New Roman" w:hAnsi="Arial" w:cs="Arial"/>
          <w:color w:val="auto"/>
          <w:sz w:val="22"/>
          <w:szCs w:val="22"/>
          <w:lang w:val="en-US" w:eastAsia="es-ES"/>
        </w:rPr>
        <w:t>SanLucar homepage (</w:t>
      </w:r>
      <w:hyperlink r:id="rId8" w:history="1">
        <w:r w:rsidRPr="008F592F">
          <w:rPr>
            <w:rStyle w:val="Hipervnculo"/>
            <w:rFonts w:ascii="Arial" w:eastAsia="Times New Roman" w:hAnsi="Arial" w:cs="Arial"/>
            <w:sz w:val="22"/>
            <w:szCs w:val="22"/>
            <w:lang w:val="en-US" w:eastAsia="es-ES"/>
          </w:rPr>
          <w:t>www.sanlucar.com</w:t>
        </w:r>
      </w:hyperlink>
      <w:r w:rsidRPr="00900D6B">
        <w:rPr>
          <w:rFonts w:ascii="Arial" w:eastAsia="Times New Roman" w:hAnsi="Arial" w:cs="Arial"/>
          <w:color w:val="auto"/>
          <w:sz w:val="22"/>
          <w:szCs w:val="22"/>
          <w:lang w:val="en-US" w:eastAsia="es-ES"/>
        </w:rPr>
        <w:t>).</w:t>
      </w:r>
    </w:p>
    <w:p w14:paraId="780E9787" w14:textId="77777777" w:rsidR="00900D6B" w:rsidRPr="00900D6B" w:rsidRDefault="00900D6B" w:rsidP="00900D6B">
      <w:pPr>
        <w:pStyle w:val="Default"/>
        <w:jc w:val="both"/>
        <w:rPr>
          <w:rFonts w:ascii="Arial" w:eastAsia="Times New Roman" w:hAnsi="Arial" w:cs="Arial"/>
          <w:color w:val="auto"/>
          <w:sz w:val="22"/>
          <w:szCs w:val="22"/>
          <w:lang w:val="en-US" w:eastAsia="es-ES"/>
        </w:rPr>
      </w:pPr>
    </w:p>
    <w:p w14:paraId="25526859"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Die Daten des Teilnehmers können im Rahmen seiner Einwilligung auch an folgende Unternehmen der SanLucar Gruppe innerhalb des Europäischen Wirtschaftsraums mit dem gleichen Zweck wie oben beschrieben weitergegeben werden: SanLucar Vertrieb Deutschland GmbH.</w:t>
      </w:r>
    </w:p>
    <w:p w14:paraId="6579EF2D"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11D9912E" w14:textId="77777777" w:rsidR="000B60A0" w:rsidRPr="00D12EA9" w:rsidRDefault="000B60A0" w:rsidP="000B60A0">
      <w:pPr>
        <w:pStyle w:val="Default"/>
        <w:jc w:val="both"/>
        <w:rPr>
          <w:rFonts w:ascii="Arial" w:eastAsia="Times New Roman" w:hAnsi="Arial" w:cs="Arial"/>
          <w:b/>
          <w:bCs/>
          <w:color w:val="auto"/>
          <w:sz w:val="22"/>
          <w:szCs w:val="22"/>
          <w:lang w:val="de-DE" w:eastAsia="es-ES"/>
        </w:rPr>
      </w:pPr>
      <w:r w:rsidRPr="00D12EA9">
        <w:rPr>
          <w:rFonts w:ascii="Arial" w:eastAsia="Times New Roman" w:hAnsi="Arial" w:cs="Arial"/>
          <w:b/>
          <w:bCs/>
          <w:color w:val="auto"/>
          <w:sz w:val="22"/>
          <w:szCs w:val="22"/>
          <w:lang w:val="de-DE" w:eastAsia="es-ES"/>
        </w:rPr>
        <w:t>Die Einwilligung gilt so lange, bis der Teilnehmer sie widerruft. Diesen Widerruf kann er zu jedem späteren Zeitpunkt ohne Angabe von Gründen mit Wirkung für die Zukunft telefonisch, schriftlich oder per E-Mail erklären (per E-Mail an rgpd@sanlucar.com oder per Brief an SANLUCAR FRUIT, S.L.U. mit Sitz in der Calle Serra Llarga 24, 46530 Puzol (Valencia), Spanien, und der Steuernummer CIF B96128590).</w:t>
      </w:r>
    </w:p>
    <w:p w14:paraId="62A3408A"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2BEFDC21"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2BDCAA57"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 xml:space="preserve">Rechtsgrundlagen für die Verarbeitung der Daten zum Zwecke der Abwicklung des Gewinnspiels ist der Gewinnspielvertrag (Art. 6 Abs. 1 lit. b DSGVO) sowie zum Zwecke der Nutzung im Rahmen der oben genannten Werbekationen die ausdrückliche Einwilligung des Teilnehmers (Art. 6 Abs. 1 lit. a DSGVO) durch die Annahme dieser Teilnahmebedingungen in dem Moment, in dem er seine Daten zur Teilnahme zur Verfügung stellt. </w:t>
      </w:r>
    </w:p>
    <w:p w14:paraId="4B7FA8F7"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7B81F201"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432E0E3E" w14:textId="77777777" w:rsidR="000B60A0" w:rsidRP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Wenn wir die Daten zur Erfüllung eines Vertrags verarbeiten, tun wir dies nur so lange, wie dies zur Erfüllung unserer vertraglichen Pflichten gegenüber dem Teilnehmer erforderlich ist. Nach Wegfall unserer vertraglichen Pflichten werden die Daten gesperrt oder gelöscht. Wenn wir die Daten aufgrund einer Einwilligung verarbeiten, tun wir dies nur so lange, bis der Teilnehmer seine Einwilligung widerruft.</w:t>
      </w:r>
    </w:p>
    <w:p w14:paraId="58E5405B"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6DE2C91C" w14:textId="77777777" w:rsidR="000B60A0" w:rsidRDefault="000B60A0" w:rsidP="000B60A0">
      <w:pPr>
        <w:pStyle w:val="Default"/>
        <w:jc w:val="both"/>
        <w:rPr>
          <w:rFonts w:ascii="Arial" w:eastAsia="Times New Roman" w:hAnsi="Arial" w:cs="Arial"/>
          <w:color w:val="auto"/>
          <w:sz w:val="22"/>
          <w:szCs w:val="22"/>
          <w:lang w:val="de-DE" w:eastAsia="es-ES"/>
        </w:rPr>
      </w:pPr>
      <w:r w:rsidRPr="000B60A0">
        <w:rPr>
          <w:rFonts w:ascii="Arial" w:eastAsia="Times New Roman" w:hAnsi="Arial" w:cs="Arial"/>
          <w:color w:val="auto"/>
          <w:sz w:val="22"/>
          <w:szCs w:val="22"/>
          <w:lang w:val="de-DE" w:eastAsia="es-ES"/>
        </w:rPr>
        <w:t>Es können darüber hinaus gesetzliche Aufbewahrungspflichten bestehen, beispielsweise handels- oder steuerrechtliche Aufbewahrungspflichten. Sofern solche Pflichten zur Aufbewahrung bestehen, sperren oder löschen wir die Daten mit Ende dieser Aufbewahrungspflichten.</w:t>
      </w:r>
    </w:p>
    <w:p w14:paraId="71D8BB6C" w14:textId="77777777" w:rsidR="00900D6B" w:rsidRPr="000B60A0" w:rsidRDefault="00900D6B" w:rsidP="000B60A0">
      <w:pPr>
        <w:pStyle w:val="Default"/>
        <w:jc w:val="both"/>
        <w:rPr>
          <w:rFonts w:ascii="Arial" w:eastAsia="Times New Roman" w:hAnsi="Arial" w:cs="Arial"/>
          <w:color w:val="auto"/>
          <w:sz w:val="22"/>
          <w:szCs w:val="22"/>
          <w:lang w:val="de-DE" w:eastAsia="es-ES"/>
        </w:rPr>
      </w:pPr>
    </w:p>
    <w:p w14:paraId="304A2026"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350C36CA" w14:textId="26C017B7" w:rsidR="001023A0" w:rsidRPr="000E2F76" w:rsidRDefault="000B60A0" w:rsidP="000B60A0">
      <w:pPr>
        <w:pStyle w:val="Default"/>
        <w:jc w:val="both"/>
        <w:rPr>
          <w:rFonts w:ascii="Arial" w:hAnsi="Arial" w:cs="Arial"/>
          <w:b/>
          <w:bCs/>
          <w:color w:val="auto"/>
          <w:sz w:val="22"/>
          <w:szCs w:val="22"/>
          <w:lang w:val="de-DE"/>
        </w:rPr>
      </w:pPr>
      <w:r w:rsidRPr="000B60A0">
        <w:rPr>
          <w:rFonts w:ascii="Arial" w:eastAsia="Times New Roman" w:hAnsi="Arial" w:cs="Arial"/>
          <w:color w:val="auto"/>
          <w:sz w:val="22"/>
          <w:szCs w:val="22"/>
          <w:lang w:val="de-DE" w:eastAsia="es-ES"/>
        </w:rPr>
        <w:lastRenderedPageBreak/>
        <w:t>Bitte beachten Sie, dass Sie die Rechte auf Auskunft, Berichtigung, Löschung, Einschränkung der Verarbeitung und Übertragbarkeit per E-Mail an rgpd@sanlucar.com oder per Brief an SANLUCAR FRUIT, S.L.U. mit Sitz in der Calle Serra Llarga 24, 46530 Puzol (Valencia), Spanien, und der Steuernummer CIF B96128590 ausüben können. Sie haben zudem das Recht, sich bei einer Datenschutz-Aufsichtsbehörde über die Verarbeitung Ihrer personenbezogenen Daten durch uns zu beschweren.</w:t>
      </w:r>
    </w:p>
    <w:p w14:paraId="309EC5D7" w14:textId="77777777" w:rsidR="001023A0" w:rsidRPr="000E2F76" w:rsidRDefault="001023A0" w:rsidP="001023A0">
      <w:pPr>
        <w:pStyle w:val="Default"/>
        <w:jc w:val="both"/>
        <w:rPr>
          <w:rFonts w:ascii="Arial" w:hAnsi="Arial" w:cs="Arial"/>
          <w:b/>
          <w:bCs/>
          <w:color w:val="auto"/>
          <w:sz w:val="22"/>
          <w:szCs w:val="22"/>
          <w:lang w:val="de-DE"/>
        </w:rPr>
      </w:pPr>
    </w:p>
    <w:p w14:paraId="56189681" w14:textId="77777777" w:rsidR="001023A0" w:rsidRPr="000E2F76" w:rsidRDefault="001023A0" w:rsidP="001023A0">
      <w:pPr>
        <w:pStyle w:val="Default"/>
        <w:jc w:val="both"/>
        <w:rPr>
          <w:b/>
          <w:bCs/>
          <w:color w:val="auto"/>
          <w:sz w:val="22"/>
          <w:szCs w:val="22"/>
          <w:lang w:val="de-DE"/>
        </w:rPr>
      </w:pPr>
    </w:p>
    <w:p w14:paraId="0852C50F" w14:textId="77777777" w:rsidR="001023A0" w:rsidRPr="000E2F76" w:rsidRDefault="001023A0" w:rsidP="001023A0">
      <w:pPr>
        <w:pStyle w:val="Default"/>
        <w:jc w:val="both"/>
        <w:rPr>
          <w:b/>
          <w:bCs/>
          <w:color w:val="auto"/>
          <w:sz w:val="22"/>
          <w:szCs w:val="22"/>
          <w:lang w:val="de-DE"/>
        </w:rPr>
      </w:pPr>
    </w:p>
    <w:p w14:paraId="6A5E7D08" w14:textId="77777777" w:rsidR="001023A0" w:rsidRPr="000E2F76" w:rsidRDefault="001023A0" w:rsidP="001023A0">
      <w:pPr>
        <w:pStyle w:val="Default"/>
        <w:jc w:val="both"/>
        <w:rPr>
          <w:b/>
          <w:bCs/>
          <w:color w:val="auto"/>
          <w:sz w:val="22"/>
          <w:szCs w:val="22"/>
          <w:lang w:val="de-DE"/>
        </w:rPr>
      </w:pPr>
    </w:p>
    <w:p w14:paraId="45EF78AB" w14:textId="77777777" w:rsidR="001023A0" w:rsidRPr="000E2F76" w:rsidRDefault="001023A0" w:rsidP="001023A0">
      <w:pPr>
        <w:pStyle w:val="Default"/>
        <w:jc w:val="both"/>
        <w:rPr>
          <w:b/>
          <w:bCs/>
          <w:color w:val="auto"/>
          <w:sz w:val="22"/>
          <w:szCs w:val="22"/>
          <w:lang w:val="de-DE"/>
        </w:rPr>
      </w:pPr>
    </w:p>
    <w:p w14:paraId="0EF50D05" w14:textId="77777777" w:rsidR="001023A0" w:rsidRPr="000E2F76" w:rsidRDefault="001023A0" w:rsidP="001023A0">
      <w:pPr>
        <w:pStyle w:val="Default"/>
        <w:jc w:val="both"/>
        <w:rPr>
          <w:b/>
          <w:bCs/>
          <w:color w:val="auto"/>
          <w:sz w:val="22"/>
          <w:szCs w:val="22"/>
          <w:lang w:val="de-DE"/>
        </w:rPr>
      </w:pPr>
    </w:p>
    <w:p w14:paraId="6A012493" w14:textId="77777777" w:rsidR="001023A0" w:rsidRPr="000E2F76" w:rsidRDefault="001023A0" w:rsidP="001023A0">
      <w:pPr>
        <w:pStyle w:val="Default"/>
        <w:jc w:val="both"/>
        <w:rPr>
          <w:b/>
          <w:bCs/>
          <w:color w:val="auto"/>
          <w:sz w:val="22"/>
          <w:szCs w:val="22"/>
          <w:lang w:val="de-DE"/>
        </w:rPr>
      </w:pPr>
    </w:p>
    <w:p w14:paraId="48E4F83D" w14:textId="77777777" w:rsidR="001023A0" w:rsidRPr="000E2F76" w:rsidRDefault="001023A0" w:rsidP="001023A0">
      <w:pPr>
        <w:pStyle w:val="Default"/>
        <w:jc w:val="both"/>
        <w:rPr>
          <w:b/>
          <w:bCs/>
          <w:color w:val="auto"/>
          <w:sz w:val="22"/>
          <w:szCs w:val="22"/>
          <w:lang w:val="de-DE"/>
        </w:rPr>
      </w:pPr>
    </w:p>
    <w:p w14:paraId="13141806" w14:textId="77777777" w:rsidR="001023A0" w:rsidRPr="000E2F76" w:rsidRDefault="001023A0" w:rsidP="001023A0">
      <w:pPr>
        <w:pStyle w:val="Default"/>
        <w:jc w:val="both"/>
        <w:rPr>
          <w:b/>
          <w:bCs/>
          <w:color w:val="auto"/>
          <w:sz w:val="22"/>
          <w:szCs w:val="22"/>
          <w:lang w:val="de-DE"/>
        </w:rPr>
      </w:pPr>
    </w:p>
    <w:p w14:paraId="04EA6C2F" w14:textId="77777777" w:rsidR="001023A0" w:rsidRPr="000E2F76" w:rsidRDefault="001023A0" w:rsidP="001023A0">
      <w:pPr>
        <w:pStyle w:val="Default"/>
        <w:jc w:val="both"/>
        <w:rPr>
          <w:b/>
          <w:bCs/>
          <w:color w:val="auto"/>
          <w:sz w:val="22"/>
          <w:szCs w:val="22"/>
          <w:lang w:val="de-DE"/>
        </w:rPr>
      </w:pPr>
    </w:p>
    <w:p w14:paraId="3044FDEC" w14:textId="77777777" w:rsidR="001023A0" w:rsidRDefault="001023A0" w:rsidP="001023A0">
      <w:pPr>
        <w:pStyle w:val="Default"/>
        <w:jc w:val="both"/>
        <w:rPr>
          <w:b/>
          <w:bCs/>
          <w:color w:val="auto"/>
          <w:sz w:val="22"/>
          <w:szCs w:val="22"/>
          <w:lang w:val="de-DE"/>
        </w:rPr>
      </w:pPr>
    </w:p>
    <w:p w14:paraId="61CE1F13" w14:textId="77777777" w:rsidR="001023A0" w:rsidRDefault="001023A0" w:rsidP="001023A0">
      <w:pPr>
        <w:pStyle w:val="Default"/>
        <w:jc w:val="both"/>
        <w:rPr>
          <w:b/>
          <w:bCs/>
          <w:color w:val="auto"/>
          <w:sz w:val="22"/>
          <w:szCs w:val="22"/>
          <w:lang w:val="de-DE"/>
        </w:rPr>
      </w:pPr>
    </w:p>
    <w:p w14:paraId="5DE5617A" w14:textId="77777777" w:rsidR="001023A0" w:rsidRPr="000E2F76" w:rsidRDefault="001023A0" w:rsidP="001023A0">
      <w:pPr>
        <w:pStyle w:val="Default"/>
        <w:jc w:val="both"/>
        <w:rPr>
          <w:b/>
          <w:bCs/>
          <w:color w:val="auto"/>
          <w:sz w:val="22"/>
          <w:szCs w:val="22"/>
          <w:lang w:val="de-DE"/>
        </w:rPr>
      </w:pPr>
    </w:p>
    <w:p w14:paraId="43D9726A" w14:textId="77777777" w:rsidR="001023A0" w:rsidRPr="000E2F76" w:rsidRDefault="001023A0" w:rsidP="001023A0">
      <w:pPr>
        <w:pStyle w:val="Default"/>
        <w:jc w:val="both"/>
        <w:rPr>
          <w:b/>
          <w:bCs/>
          <w:color w:val="auto"/>
          <w:sz w:val="22"/>
          <w:szCs w:val="22"/>
          <w:lang w:val="de-DE"/>
        </w:rPr>
      </w:pPr>
    </w:p>
    <w:p w14:paraId="08073855" w14:textId="77777777" w:rsidR="001023A0" w:rsidRPr="000E2F76" w:rsidRDefault="001023A0" w:rsidP="001023A0">
      <w:pPr>
        <w:pStyle w:val="Default"/>
        <w:jc w:val="both"/>
        <w:rPr>
          <w:b/>
          <w:bCs/>
          <w:color w:val="auto"/>
          <w:sz w:val="22"/>
          <w:szCs w:val="22"/>
          <w:lang w:val="de-DE"/>
        </w:rPr>
      </w:pPr>
    </w:p>
    <w:p w14:paraId="1808D6F8" w14:textId="41AD4C26" w:rsidR="001023A0" w:rsidRPr="002C4095" w:rsidRDefault="00FF1BFB" w:rsidP="001023A0">
      <w:pPr>
        <w:pStyle w:val="Default"/>
        <w:jc w:val="both"/>
        <w:rPr>
          <w:b/>
          <w:bCs/>
          <w:color w:val="auto"/>
          <w:sz w:val="22"/>
          <w:szCs w:val="22"/>
          <w:lang w:val="de-DE"/>
        </w:rPr>
      </w:pPr>
      <w:r w:rsidRPr="002C4095">
        <w:rPr>
          <w:b/>
          <w:bCs/>
          <w:color w:val="auto"/>
          <w:sz w:val="22"/>
          <w:szCs w:val="22"/>
          <w:lang w:val="de-DE"/>
        </w:rPr>
        <w:t>*</w:t>
      </w:r>
    </w:p>
    <w:p w14:paraId="150254EB" w14:textId="5BEF78B3" w:rsidR="001023A0" w:rsidRPr="00FF1BFB" w:rsidRDefault="00FF1BFB" w:rsidP="001023A0">
      <w:pPr>
        <w:pStyle w:val="Default"/>
        <w:jc w:val="both"/>
        <w:rPr>
          <w:b/>
          <w:bCs/>
          <w:color w:val="auto"/>
          <w:sz w:val="23"/>
          <w:szCs w:val="23"/>
          <w:lang w:val="de-DE"/>
        </w:rPr>
      </w:pPr>
      <w:r w:rsidRPr="00E84E92">
        <w:rPr>
          <w:b/>
          <w:bCs/>
          <w:color w:val="auto"/>
          <w:sz w:val="16"/>
          <w:szCs w:val="16"/>
          <w:lang w:val="de-DE"/>
        </w:rPr>
        <w:t>Voraussetzung ist auch, die Wettbewerbsbedingungen und den Datenschutz zu beachten und akzeptieren.</w:t>
      </w:r>
    </w:p>
    <w:p w14:paraId="5379C64E" w14:textId="614787E1" w:rsidR="00276015" w:rsidRPr="002C4095" w:rsidRDefault="001023A0" w:rsidP="001023A0">
      <w:pPr>
        <w:pStyle w:val="Default"/>
        <w:spacing w:line="360" w:lineRule="auto"/>
        <w:jc w:val="both"/>
        <w:rPr>
          <w:b/>
          <w:bCs/>
          <w:color w:val="auto"/>
          <w:sz w:val="23"/>
          <w:szCs w:val="23"/>
          <w:lang w:val="de-DE"/>
        </w:rPr>
      </w:pPr>
      <w:r w:rsidRPr="002C4095">
        <w:rPr>
          <w:b/>
          <w:bCs/>
          <w:color w:val="auto"/>
          <w:sz w:val="23"/>
          <w:szCs w:val="23"/>
          <w:lang w:val="de-DE"/>
        </w:rPr>
        <w:t>*</w:t>
      </w:r>
      <w:r w:rsidR="00FF1BFB" w:rsidRPr="002C4095">
        <w:rPr>
          <w:b/>
          <w:bCs/>
          <w:color w:val="auto"/>
          <w:sz w:val="23"/>
          <w:szCs w:val="23"/>
          <w:lang w:val="de-DE"/>
        </w:rPr>
        <w:t>*</w:t>
      </w:r>
    </w:p>
    <w:p w14:paraId="15808B06" w14:textId="02C82681" w:rsidR="001023A0" w:rsidRDefault="001023A0" w:rsidP="001023A0">
      <w:pPr>
        <w:pStyle w:val="Default"/>
        <w:spacing w:line="360" w:lineRule="auto"/>
        <w:jc w:val="both"/>
        <w:rPr>
          <w:b/>
          <w:bCs/>
          <w:color w:val="auto"/>
          <w:sz w:val="16"/>
          <w:szCs w:val="16"/>
          <w:lang w:val="de-DE"/>
        </w:rPr>
      </w:pPr>
      <w:r w:rsidRPr="003163F5">
        <w:rPr>
          <w:b/>
          <w:bCs/>
          <w:color w:val="auto"/>
          <w:sz w:val="16"/>
          <w:szCs w:val="16"/>
          <w:lang w:val="de-DE"/>
        </w:rPr>
        <w:t xml:space="preserve">SanLucar wird die Reisedaten je nach Verfügbarkeit und entsprechend den Empfehlungen der Gesundheitsbehörden im Hinblick auf die aus dem COVID-19 abgeleitete epidemiologische Situation auswählen. </w:t>
      </w:r>
    </w:p>
    <w:p w14:paraId="7F621BE0" w14:textId="77777777" w:rsidR="001023A0" w:rsidRPr="003163F5" w:rsidRDefault="001023A0" w:rsidP="001023A0">
      <w:pPr>
        <w:pStyle w:val="Default"/>
        <w:spacing w:line="360" w:lineRule="auto"/>
        <w:jc w:val="both"/>
        <w:rPr>
          <w:color w:val="auto"/>
          <w:sz w:val="16"/>
          <w:szCs w:val="16"/>
          <w:lang w:val="de-DE"/>
        </w:rPr>
      </w:pPr>
    </w:p>
    <w:p w14:paraId="71D45124" w14:textId="63B1C231" w:rsidR="001023A0" w:rsidRPr="003163F5" w:rsidRDefault="001023A0" w:rsidP="001023A0">
      <w:pPr>
        <w:pStyle w:val="Default"/>
        <w:spacing w:line="360" w:lineRule="auto"/>
        <w:jc w:val="both"/>
        <w:rPr>
          <w:color w:val="auto"/>
          <w:sz w:val="16"/>
          <w:szCs w:val="16"/>
          <w:lang w:val="de-DE"/>
        </w:rPr>
      </w:pPr>
      <w:r w:rsidRPr="003163F5">
        <w:rPr>
          <w:b/>
          <w:bCs/>
          <w:color w:val="auto"/>
          <w:sz w:val="16"/>
          <w:szCs w:val="16"/>
          <w:lang w:val="de-DE"/>
        </w:rPr>
        <w:t xml:space="preserve">SanLucar </w:t>
      </w:r>
      <w:r w:rsidR="00CB3F6E">
        <w:rPr>
          <w:b/>
          <w:bCs/>
          <w:color w:val="auto"/>
          <w:sz w:val="16"/>
          <w:szCs w:val="16"/>
          <w:lang w:val="de-DE"/>
        </w:rPr>
        <w:t>ist</w:t>
      </w:r>
      <w:r w:rsidRPr="003163F5">
        <w:rPr>
          <w:b/>
          <w:bCs/>
          <w:color w:val="auto"/>
          <w:sz w:val="16"/>
          <w:szCs w:val="16"/>
          <w:lang w:val="de-DE"/>
        </w:rPr>
        <w:t xml:space="preserve"> nicht </w:t>
      </w:r>
      <w:r w:rsidR="00CB3F6E">
        <w:rPr>
          <w:b/>
          <w:bCs/>
          <w:color w:val="auto"/>
          <w:sz w:val="16"/>
          <w:szCs w:val="16"/>
          <w:lang w:val="de-DE"/>
        </w:rPr>
        <w:t xml:space="preserve">verantwortlich für irgendwelche </w:t>
      </w:r>
      <w:r w:rsidRPr="003163F5">
        <w:rPr>
          <w:b/>
          <w:bCs/>
          <w:color w:val="auto"/>
          <w:sz w:val="16"/>
          <w:szCs w:val="16"/>
          <w:lang w:val="de-DE"/>
        </w:rPr>
        <w:t xml:space="preserve"> Umstände, einschließlich, aber nicht beschränkt auf: </w:t>
      </w:r>
    </w:p>
    <w:p w14:paraId="7939BA26" w14:textId="77777777" w:rsidR="001023A0" w:rsidRPr="003163F5" w:rsidRDefault="001023A0" w:rsidP="001023A0">
      <w:pPr>
        <w:pStyle w:val="Default"/>
        <w:spacing w:line="360" w:lineRule="auto"/>
        <w:jc w:val="both"/>
        <w:rPr>
          <w:color w:val="auto"/>
          <w:sz w:val="16"/>
          <w:szCs w:val="16"/>
          <w:lang w:val="de-DE"/>
        </w:rPr>
      </w:pPr>
      <w:r w:rsidRPr="003163F5">
        <w:rPr>
          <w:b/>
          <w:bCs/>
          <w:color w:val="auto"/>
          <w:sz w:val="16"/>
          <w:szCs w:val="16"/>
          <w:lang w:val="de-DE"/>
        </w:rPr>
        <w:t xml:space="preserve">- Die Verwendung des Promotionspreises durch den Gewinner. </w:t>
      </w:r>
    </w:p>
    <w:p w14:paraId="4BA37E8F" w14:textId="54285EBE" w:rsidR="001023A0" w:rsidRPr="003163F5" w:rsidRDefault="00CB3F6E" w:rsidP="001023A0">
      <w:pPr>
        <w:pStyle w:val="Default"/>
        <w:spacing w:line="360" w:lineRule="auto"/>
        <w:jc w:val="both"/>
        <w:rPr>
          <w:color w:val="auto"/>
          <w:sz w:val="16"/>
          <w:szCs w:val="16"/>
          <w:lang w:val="de-DE"/>
        </w:rPr>
      </w:pPr>
      <w:r>
        <w:rPr>
          <w:b/>
          <w:bCs/>
          <w:color w:val="auto"/>
          <w:sz w:val="16"/>
          <w:szCs w:val="16"/>
          <w:lang w:val="de-DE"/>
        </w:rPr>
        <w:t xml:space="preserve"> </w:t>
      </w:r>
      <w:r w:rsidRPr="00CB3F6E">
        <w:rPr>
          <w:b/>
          <w:bCs/>
          <w:color w:val="auto"/>
          <w:sz w:val="16"/>
          <w:szCs w:val="16"/>
          <w:lang w:val="de-DE"/>
        </w:rPr>
        <w:t>Die von anderen Unternehmen außerhalb von SanLucar erbrachten Dienstleistungen, die an der Bereitstellung des Preises für den Gewinner beteiligt sind (z. B. Fluggesellschaften).</w:t>
      </w:r>
      <w:r w:rsidR="001023A0" w:rsidRPr="003163F5">
        <w:rPr>
          <w:b/>
          <w:bCs/>
          <w:color w:val="auto"/>
          <w:sz w:val="16"/>
          <w:szCs w:val="16"/>
          <w:lang w:val="de-DE"/>
        </w:rPr>
        <w:t>-</w:t>
      </w:r>
    </w:p>
    <w:p w14:paraId="5A3AFF7A" w14:textId="1F14903A" w:rsidR="001023A0" w:rsidRDefault="00276015" w:rsidP="001023A0">
      <w:pPr>
        <w:spacing w:line="360" w:lineRule="auto"/>
        <w:jc w:val="both"/>
        <w:rPr>
          <w:b/>
          <w:bCs/>
          <w:sz w:val="16"/>
          <w:szCs w:val="16"/>
          <w:lang w:val="de-DE"/>
        </w:rPr>
      </w:pPr>
      <w:r w:rsidRPr="00276015">
        <w:rPr>
          <w:b/>
          <w:bCs/>
          <w:sz w:val="16"/>
          <w:szCs w:val="16"/>
          <w:lang w:val="de-DE"/>
        </w:rPr>
        <w:t xml:space="preserve">Außer in Fällen höherer Gewalt oder unvorhersehbarer Umstände, die die Durchführung der </w:t>
      </w:r>
      <w:r>
        <w:rPr>
          <w:b/>
          <w:bCs/>
          <w:sz w:val="16"/>
          <w:szCs w:val="16"/>
          <w:lang w:val="de-DE"/>
        </w:rPr>
        <w:t>Promotion</w:t>
      </w:r>
      <w:r w:rsidRPr="00276015">
        <w:rPr>
          <w:b/>
          <w:bCs/>
          <w:sz w:val="16"/>
          <w:szCs w:val="16"/>
          <w:lang w:val="de-DE"/>
        </w:rPr>
        <w:t xml:space="preserve"> oder den vollständigen oder teilweisen Genuss</w:t>
      </w:r>
      <w:r>
        <w:rPr>
          <w:b/>
          <w:bCs/>
          <w:sz w:val="16"/>
          <w:szCs w:val="16"/>
          <w:lang w:val="de-DE"/>
        </w:rPr>
        <w:t xml:space="preserve"> </w:t>
      </w:r>
      <w:r w:rsidRPr="00276015">
        <w:rPr>
          <w:b/>
          <w:bCs/>
          <w:sz w:val="16"/>
          <w:szCs w:val="16"/>
          <w:lang w:val="de-DE"/>
        </w:rPr>
        <w:t xml:space="preserve">des Preises verhindern, kann die </w:t>
      </w:r>
      <w:r>
        <w:rPr>
          <w:b/>
          <w:bCs/>
          <w:sz w:val="16"/>
          <w:szCs w:val="16"/>
          <w:lang w:val="de-DE"/>
        </w:rPr>
        <w:t>Promotion</w:t>
      </w:r>
      <w:r w:rsidRPr="00276015">
        <w:rPr>
          <w:b/>
          <w:bCs/>
          <w:sz w:val="16"/>
          <w:szCs w:val="16"/>
          <w:lang w:val="de-DE"/>
        </w:rPr>
        <w:t xml:space="preserve"> oder der Genuss</w:t>
      </w:r>
      <w:r>
        <w:rPr>
          <w:b/>
          <w:bCs/>
          <w:sz w:val="16"/>
          <w:szCs w:val="16"/>
          <w:lang w:val="de-DE"/>
        </w:rPr>
        <w:t xml:space="preserve"> </w:t>
      </w:r>
      <w:r w:rsidRPr="00276015">
        <w:rPr>
          <w:b/>
          <w:bCs/>
          <w:sz w:val="16"/>
          <w:szCs w:val="16"/>
          <w:lang w:val="de-DE"/>
        </w:rPr>
        <w:t>des Preises nicht gegen ihren Gegenwert in bar ausgetauscht werden.</w:t>
      </w:r>
    </w:p>
    <w:p w14:paraId="074256D3" w14:textId="77777777" w:rsidR="00276015" w:rsidRDefault="00276015" w:rsidP="001023A0">
      <w:pPr>
        <w:spacing w:line="360" w:lineRule="auto"/>
        <w:jc w:val="both"/>
        <w:rPr>
          <w:b/>
          <w:bCs/>
          <w:sz w:val="16"/>
          <w:szCs w:val="16"/>
          <w:lang w:val="de-DE"/>
        </w:rPr>
      </w:pPr>
    </w:p>
    <w:p w14:paraId="2467C8C2" w14:textId="77777777" w:rsidR="001023A0" w:rsidRPr="0050228F" w:rsidRDefault="001023A0" w:rsidP="001023A0">
      <w:pPr>
        <w:spacing w:line="360" w:lineRule="auto"/>
        <w:jc w:val="both"/>
        <w:rPr>
          <w:lang w:val="de-DE"/>
        </w:rPr>
      </w:pPr>
      <w:r w:rsidRPr="003163F5">
        <w:rPr>
          <w:b/>
          <w:bCs/>
          <w:sz w:val="16"/>
          <w:szCs w:val="16"/>
          <w:lang w:val="de-DE"/>
        </w:rPr>
        <w:t xml:space="preserve">Änderungen in der Reiseplanung (Anzahl der Personen, Tage, etc.) sind möglich, sofern die Reisekosten insgesamt </w:t>
      </w:r>
      <w:r w:rsidRPr="009A0BB5">
        <w:rPr>
          <w:b/>
          <w:bCs/>
          <w:sz w:val="16"/>
          <w:szCs w:val="16"/>
          <w:lang w:val="de-DE"/>
        </w:rPr>
        <w:t>2.750 Euro</w:t>
      </w:r>
      <w:r w:rsidRPr="003163F5">
        <w:rPr>
          <w:b/>
          <w:bCs/>
          <w:sz w:val="16"/>
          <w:szCs w:val="16"/>
          <w:lang w:val="de-DE"/>
        </w:rPr>
        <w:t xml:space="preserve"> nicht überschreiten.</w:t>
      </w:r>
    </w:p>
    <w:p w14:paraId="3E961A69" w14:textId="678C6F62" w:rsidR="00CB3F6E" w:rsidRPr="00CB3F6E" w:rsidRDefault="00CB3F6E" w:rsidP="00CB3F6E">
      <w:pPr>
        <w:rPr>
          <w:lang w:val="de-DE"/>
        </w:rPr>
      </w:pPr>
    </w:p>
    <w:sectPr w:rsidR="00CB3F6E" w:rsidRPr="00CB3F6E" w:rsidSect="006F2906">
      <w:headerReference w:type="default" r:id="rId9"/>
      <w:footerReference w:type="default" r:id="rId10"/>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8020" w14:textId="77777777" w:rsidR="007206C6" w:rsidRDefault="007206C6" w:rsidP="00E126A4">
      <w:r>
        <w:separator/>
      </w:r>
    </w:p>
  </w:endnote>
  <w:endnote w:type="continuationSeparator" w:id="0">
    <w:p w14:paraId="0EB1C92A" w14:textId="77777777" w:rsidR="007206C6" w:rsidRDefault="007206C6" w:rsidP="00E1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5088" w14:textId="77777777" w:rsidR="00E126A4" w:rsidRPr="007F39E2" w:rsidRDefault="00E126A4" w:rsidP="001E2FA2">
    <w:pPr>
      <w:ind w:left="-1134" w:right="-1135"/>
      <w:jc w:val="center"/>
      <w:rPr>
        <w:sz w:val="14"/>
        <w:szCs w:val="14"/>
      </w:rPr>
    </w:pPr>
    <w:r w:rsidRPr="007F39E2">
      <w:rPr>
        <w:sz w:val="14"/>
        <w:szCs w:val="14"/>
        <w:lang w:val="fr-FR"/>
      </w:rPr>
      <w:t>SanLucar Fruit S.L.</w:t>
    </w:r>
    <w:r w:rsidR="00F906B5" w:rsidRPr="007F39E2">
      <w:rPr>
        <w:sz w:val="14"/>
        <w:szCs w:val="14"/>
        <w:lang w:val="fr-FR"/>
      </w:rPr>
      <w:t>U.</w:t>
    </w:r>
    <w:r w:rsidRPr="007F39E2">
      <w:rPr>
        <w:sz w:val="14"/>
        <w:szCs w:val="14"/>
        <w:lang w:val="fr-FR"/>
      </w:rPr>
      <w:t xml:space="preserve">  </w:t>
    </w:r>
    <w:r w:rsidRPr="007F39E2">
      <w:rPr>
        <w:sz w:val="14"/>
        <w:szCs w:val="14"/>
      </w:rPr>
      <w:t xml:space="preserve">•  Serra </w:t>
    </w:r>
    <w:proofErr w:type="spellStart"/>
    <w:r w:rsidRPr="007F39E2">
      <w:rPr>
        <w:sz w:val="14"/>
        <w:szCs w:val="14"/>
      </w:rPr>
      <w:t>Llarga</w:t>
    </w:r>
    <w:proofErr w:type="spellEnd"/>
    <w:r w:rsidRPr="007F39E2">
      <w:rPr>
        <w:sz w:val="14"/>
        <w:szCs w:val="14"/>
      </w:rPr>
      <w:t xml:space="preserve"> </w:t>
    </w:r>
    <w:proofErr w:type="gramStart"/>
    <w:r w:rsidRPr="007F39E2">
      <w:rPr>
        <w:sz w:val="14"/>
        <w:szCs w:val="14"/>
      </w:rPr>
      <w:t>24  •</w:t>
    </w:r>
    <w:proofErr w:type="gramEnd"/>
    <w:r w:rsidRPr="007F39E2">
      <w:rPr>
        <w:sz w:val="14"/>
        <w:szCs w:val="14"/>
      </w:rPr>
      <w:t xml:space="preserve">  46530 Puzol   •  Valencia  •  España</w:t>
    </w:r>
    <w:r w:rsidR="001E2FA2">
      <w:rPr>
        <w:sz w:val="14"/>
        <w:szCs w:val="14"/>
      </w:rPr>
      <w:t>/</w:t>
    </w:r>
    <w:proofErr w:type="spellStart"/>
    <w:r w:rsidR="001E2FA2">
      <w:rPr>
        <w:sz w:val="14"/>
        <w:szCs w:val="14"/>
      </w:rPr>
      <w:t>Spanien</w:t>
    </w:r>
    <w:proofErr w:type="spellEnd"/>
    <w:r w:rsidRPr="007F39E2">
      <w:rPr>
        <w:sz w:val="14"/>
        <w:szCs w:val="14"/>
      </w:rPr>
      <w:t xml:space="preserve">  •  Tel +34 96 142 40 40  •  Fax +34 96 142 41 58  •  e-mail office@sanlucar.com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62C8" w14:textId="77777777" w:rsidR="007206C6" w:rsidRDefault="007206C6" w:rsidP="00E126A4">
      <w:r>
        <w:separator/>
      </w:r>
    </w:p>
  </w:footnote>
  <w:footnote w:type="continuationSeparator" w:id="0">
    <w:p w14:paraId="0FA09E7E" w14:textId="77777777" w:rsidR="007206C6" w:rsidRDefault="007206C6" w:rsidP="00E1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B3E" w14:textId="77777777" w:rsidR="00E126A4" w:rsidRDefault="00E126A4" w:rsidP="007F39E2">
    <w:pPr>
      <w:pStyle w:val="Encabezado"/>
      <w:tabs>
        <w:tab w:val="clear" w:pos="4252"/>
        <w:tab w:val="clear" w:pos="8504"/>
      </w:tabs>
      <w:ind w:left="-1701" w:right="-1701"/>
      <w:jc w:val="center"/>
    </w:pPr>
    <w:r>
      <w:rPr>
        <w:noProof/>
      </w:rPr>
      <w:drawing>
        <wp:inline distT="0" distB="0" distL="0" distR="0" wp14:anchorId="18668BE4" wp14:editId="311167CC">
          <wp:extent cx="6435591" cy="874800"/>
          <wp:effectExtent l="0" t="0" r="381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35591" cy="8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55C"/>
    <w:multiLevelType w:val="hybridMultilevel"/>
    <w:tmpl w:val="6CE024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EDB63E1"/>
    <w:multiLevelType w:val="hybridMultilevel"/>
    <w:tmpl w:val="5E0208B0"/>
    <w:lvl w:ilvl="0" w:tplc="16CE5D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6198814">
    <w:abstractNumId w:val="1"/>
  </w:num>
  <w:num w:numId="2" w16cid:durableId="207940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A0"/>
    <w:rsid w:val="000003C7"/>
    <w:rsid w:val="000A2A95"/>
    <w:rsid w:val="000B60A0"/>
    <w:rsid w:val="001023A0"/>
    <w:rsid w:val="00124A45"/>
    <w:rsid w:val="001613D0"/>
    <w:rsid w:val="001E2FA2"/>
    <w:rsid w:val="00202ABA"/>
    <w:rsid w:val="00220DC6"/>
    <w:rsid w:val="00252267"/>
    <w:rsid w:val="00267DCF"/>
    <w:rsid w:val="00276015"/>
    <w:rsid w:val="0028050F"/>
    <w:rsid w:val="00292CDE"/>
    <w:rsid w:val="002A083D"/>
    <w:rsid w:val="002C4095"/>
    <w:rsid w:val="0033297D"/>
    <w:rsid w:val="0035591D"/>
    <w:rsid w:val="003900AB"/>
    <w:rsid w:val="003B3E6B"/>
    <w:rsid w:val="004E31B1"/>
    <w:rsid w:val="00543108"/>
    <w:rsid w:val="005D58A7"/>
    <w:rsid w:val="00600F87"/>
    <w:rsid w:val="00612CE1"/>
    <w:rsid w:val="0065276B"/>
    <w:rsid w:val="00660B97"/>
    <w:rsid w:val="006E7A2E"/>
    <w:rsid w:val="006F2906"/>
    <w:rsid w:val="007206C6"/>
    <w:rsid w:val="00757CCA"/>
    <w:rsid w:val="007E7F84"/>
    <w:rsid w:val="007F39E2"/>
    <w:rsid w:val="00831D96"/>
    <w:rsid w:val="00900D6B"/>
    <w:rsid w:val="00904B6B"/>
    <w:rsid w:val="0097734E"/>
    <w:rsid w:val="009D6D5A"/>
    <w:rsid w:val="009E27FF"/>
    <w:rsid w:val="00A22623"/>
    <w:rsid w:val="00A671B8"/>
    <w:rsid w:val="00AB334D"/>
    <w:rsid w:val="00AC7F07"/>
    <w:rsid w:val="00AF3BDD"/>
    <w:rsid w:val="00B0439B"/>
    <w:rsid w:val="00B907B0"/>
    <w:rsid w:val="00BA7121"/>
    <w:rsid w:val="00BF1D22"/>
    <w:rsid w:val="00C06ACD"/>
    <w:rsid w:val="00C1130D"/>
    <w:rsid w:val="00C23EB6"/>
    <w:rsid w:val="00C35F82"/>
    <w:rsid w:val="00CA5E1C"/>
    <w:rsid w:val="00CB3F6E"/>
    <w:rsid w:val="00D12EA9"/>
    <w:rsid w:val="00D95673"/>
    <w:rsid w:val="00DA710E"/>
    <w:rsid w:val="00E00476"/>
    <w:rsid w:val="00E126A4"/>
    <w:rsid w:val="00E705C5"/>
    <w:rsid w:val="00E84E92"/>
    <w:rsid w:val="00EA50EF"/>
    <w:rsid w:val="00EC5C6A"/>
    <w:rsid w:val="00F255B3"/>
    <w:rsid w:val="00F31278"/>
    <w:rsid w:val="00F906B5"/>
    <w:rsid w:val="00F947AF"/>
    <w:rsid w:val="00FD062A"/>
    <w:rsid w:val="00FF1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D4DD0"/>
  <w15:chartTrackingRefBased/>
  <w15:docId w15:val="{AB0C4F76-703F-4D01-983B-1509662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A0"/>
    <w:pPr>
      <w:suppressAutoHyphens/>
      <w:autoSpaceDN w:val="0"/>
      <w:spacing w:after="0" w:line="240" w:lineRule="auto"/>
    </w:pPr>
    <w:rPr>
      <w:rFonts w:ascii="Ubuntu" w:eastAsia="Times New Roman" w:hAnsi="Ubuntu"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SanLucarTableStyle">
    <w:name w:val="SanLucar Table Style"/>
    <w:basedOn w:val="Tablanormal"/>
    <w:uiPriority w:val="99"/>
    <w:rsid w:val="00C23EB6"/>
    <w:pPr>
      <w:spacing w:after="0" w:line="240" w:lineRule="auto"/>
      <w:jc w:val="center"/>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AE8F3"/>
      <w:vAlign w:val="center"/>
    </w:tcPr>
    <w:tblStylePr w:type="firstRow">
      <w:rPr>
        <w:b/>
      </w:rPr>
      <w:tblPr/>
      <w:tcPr>
        <w:shd w:val="clear" w:color="auto" w:fill="1A1D56"/>
      </w:tcPr>
    </w:tblStylePr>
    <w:tblStylePr w:type="band1Horz">
      <w:tblPr/>
      <w:tcPr>
        <w:shd w:val="clear" w:color="auto" w:fill="CAE8F3"/>
      </w:tcPr>
    </w:tblStylePr>
    <w:tblStylePr w:type="band2Horz">
      <w:tblPr/>
      <w:tcPr>
        <w:shd w:val="clear" w:color="auto" w:fill="EAF6FE"/>
      </w:tcPr>
    </w:tblStylePr>
  </w:style>
  <w:style w:type="paragraph" w:styleId="Encabezado">
    <w:name w:val="header"/>
    <w:basedOn w:val="Normal"/>
    <w:link w:val="EncabezadoCar"/>
    <w:unhideWhenUsed/>
    <w:rsid w:val="00E126A4"/>
    <w:pPr>
      <w:tabs>
        <w:tab w:val="center" w:pos="4252"/>
        <w:tab w:val="right" w:pos="8504"/>
      </w:tabs>
    </w:pPr>
  </w:style>
  <w:style w:type="character" w:customStyle="1" w:styleId="EncabezadoCar">
    <w:name w:val="Encabezado Car"/>
    <w:basedOn w:val="Fuentedeprrafopredeter"/>
    <w:link w:val="Encabezado"/>
    <w:uiPriority w:val="99"/>
    <w:rsid w:val="00E126A4"/>
  </w:style>
  <w:style w:type="paragraph" w:styleId="Piedepgina">
    <w:name w:val="footer"/>
    <w:basedOn w:val="Normal"/>
    <w:link w:val="PiedepginaCar"/>
    <w:unhideWhenUsed/>
    <w:rsid w:val="00E126A4"/>
    <w:pPr>
      <w:tabs>
        <w:tab w:val="center" w:pos="4252"/>
        <w:tab w:val="right" w:pos="8504"/>
      </w:tabs>
    </w:pPr>
  </w:style>
  <w:style w:type="character" w:customStyle="1" w:styleId="PiedepginaCar">
    <w:name w:val="Pie de página Car"/>
    <w:basedOn w:val="Fuentedeprrafopredeter"/>
    <w:link w:val="Piedepgina"/>
    <w:rsid w:val="00E126A4"/>
  </w:style>
  <w:style w:type="paragraph" w:styleId="Textodeglobo">
    <w:name w:val="Balloon Text"/>
    <w:basedOn w:val="Normal"/>
    <w:link w:val="TextodegloboCar"/>
    <w:uiPriority w:val="99"/>
    <w:semiHidden/>
    <w:unhideWhenUsed/>
    <w:rsid w:val="00E126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6A4"/>
    <w:rPr>
      <w:rFonts w:ascii="Segoe UI" w:hAnsi="Segoe UI" w:cs="Segoe UI"/>
      <w:sz w:val="18"/>
      <w:szCs w:val="18"/>
    </w:rPr>
  </w:style>
  <w:style w:type="paragraph" w:styleId="Prrafodelista">
    <w:name w:val="List Paragraph"/>
    <w:basedOn w:val="Normal"/>
    <w:uiPriority w:val="34"/>
    <w:qFormat/>
    <w:rsid w:val="001023A0"/>
    <w:pPr>
      <w:ind w:left="720"/>
      <w:contextualSpacing/>
    </w:pPr>
  </w:style>
  <w:style w:type="paragraph" w:customStyle="1" w:styleId="Default">
    <w:name w:val="Default"/>
    <w:rsid w:val="001023A0"/>
    <w:pPr>
      <w:autoSpaceDE w:val="0"/>
      <w:autoSpaceDN w:val="0"/>
      <w:adjustRightInd w:val="0"/>
      <w:spacing w:after="0" w:line="240" w:lineRule="auto"/>
    </w:pPr>
    <w:rPr>
      <w:rFonts w:ascii="Ubuntu" w:hAnsi="Ubuntu" w:cs="Ubuntu"/>
      <w:color w:val="000000"/>
      <w:sz w:val="24"/>
      <w:szCs w:val="24"/>
    </w:rPr>
  </w:style>
  <w:style w:type="character" w:styleId="Refdecomentario">
    <w:name w:val="annotation reference"/>
    <w:basedOn w:val="Fuentedeprrafopredeter"/>
    <w:uiPriority w:val="99"/>
    <w:semiHidden/>
    <w:unhideWhenUsed/>
    <w:rsid w:val="00BF1D22"/>
    <w:rPr>
      <w:sz w:val="16"/>
      <w:szCs w:val="16"/>
    </w:rPr>
  </w:style>
  <w:style w:type="paragraph" w:styleId="Textocomentario">
    <w:name w:val="annotation text"/>
    <w:basedOn w:val="Normal"/>
    <w:link w:val="TextocomentarioCar"/>
    <w:uiPriority w:val="99"/>
    <w:unhideWhenUsed/>
    <w:rsid w:val="00BF1D22"/>
    <w:rPr>
      <w:sz w:val="20"/>
      <w:szCs w:val="20"/>
    </w:rPr>
  </w:style>
  <w:style w:type="character" w:customStyle="1" w:styleId="TextocomentarioCar">
    <w:name w:val="Texto comentario Car"/>
    <w:basedOn w:val="Fuentedeprrafopredeter"/>
    <w:link w:val="Textocomentario"/>
    <w:uiPriority w:val="99"/>
    <w:rsid w:val="00BF1D22"/>
    <w:rPr>
      <w:rFonts w:ascii="Ubuntu" w:eastAsia="Times New Roman" w:hAnsi="Ubuntu"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1D22"/>
    <w:rPr>
      <w:b/>
      <w:bCs/>
    </w:rPr>
  </w:style>
  <w:style w:type="character" w:customStyle="1" w:styleId="AsuntodelcomentarioCar">
    <w:name w:val="Asunto del comentario Car"/>
    <w:basedOn w:val="TextocomentarioCar"/>
    <w:link w:val="Asuntodelcomentario"/>
    <w:uiPriority w:val="99"/>
    <w:semiHidden/>
    <w:rsid w:val="00BF1D22"/>
    <w:rPr>
      <w:rFonts w:ascii="Ubuntu" w:eastAsia="Times New Roman" w:hAnsi="Ubuntu" w:cs="Times New Roman"/>
      <w:b/>
      <w:bCs/>
      <w:sz w:val="20"/>
      <w:szCs w:val="20"/>
      <w:lang w:eastAsia="es-ES"/>
    </w:rPr>
  </w:style>
  <w:style w:type="paragraph" w:styleId="Revisin">
    <w:name w:val="Revision"/>
    <w:hidden/>
    <w:uiPriority w:val="99"/>
    <w:semiHidden/>
    <w:rsid w:val="00292CDE"/>
    <w:pPr>
      <w:spacing w:after="0" w:line="240" w:lineRule="auto"/>
    </w:pPr>
    <w:rPr>
      <w:rFonts w:ascii="Ubuntu" w:eastAsia="Times New Roman" w:hAnsi="Ubuntu" w:cs="Times New Roman"/>
      <w:sz w:val="24"/>
      <w:szCs w:val="24"/>
      <w:lang w:eastAsia="es-ES"/>
    </w:rPr>
  </w:style>
  <w:style w:type="character" w:styleId="Hipervnculo">
    <w:name w:val="Hyperlink"/>
    <w:basedOn w:val="Fuentedeprrafopredeter"/>
    <w:uiPriority w:val="99"/>
    <w:unhideWhenUsed/>
    <w:rsid w:val="00900D6B"/>
    <w:rPr>
      <w:color w:val="0563C1" w:themeColor="hyperlink"/>
      <w:u w:val="single"/>
    </w:rPr>
  </w:style>
  <w:style w:type="character" w:styleId="Mencinsinresolver">
    <w:name w:val="Unresolved Mention"/>
    <w:basedOn w:val="Fuentedeprrafopredeter"/>
    <w:uiPriority w:val="99"/>
    <w:semiHidden/>
    <w:unhideWhenUsed/>
    <w:rsid w:val="0090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079698">
      <w:bodyDiv w:val="1"/>
      <w:marLeft w:val="0"/>
      <w:marRight w:val="0"/>
      <w:marTop w:val="0"/>
      <w:marBottom w:val="0"/>
      <w:divBdr>
        <w:top w:val="none" w:sz="0" w:space="0" w:color="auto"/>
        <w:left w:val="none" w:sz="0" w:space="0" w:color="auto"/>
        <w:bottom w:val="none" w:sz="0" w:space="0" w:color="auto"/>
        <w:right w:val="none" w:sz="0" w:space="0" w:color="auto"/>
      </w:divBdr>
    </w:div>
    <w:div w:id="1199734227">
      <w:bodyDiv w:val="1"/>
      <w:marLeft w:val="0"/>
      <w:marRight w:val="0"/>
      <w:marTop w:val="0"/>
      <w:marBottom w:val="0"/>
      <w:divBdr>
        <w:top w:val="none" w:sz="0" w:space="0" w:color="auto"/>
        <w:left w:val="none" w:sz="0" w:space="0" w:color="auto"/>
        <w:bottom w:val="none" w:sz="0" w:space="0" w:color="auto"/>
        <w:right w:val="none" w:sz="0" w:space="0" w:color="auto"/>
      </w:divBdr>
    </w:div>
    <w:div w:id="16192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luc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L Fonts">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E199-CA5D-487F-B421-BE105BD9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999</Words>
  <Characters>5497</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SL Portrait</vt:lpstr>
      <vt:lpstr>SL Portrait</vt:lpstr>
      <vt:lpstr>SL Portrait</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Portrait</dc:title>
  <dc:subject>SanLucar</dc:subject>
  <dc:creator>Julia Schwetzel</dc:creator>
  <cp:keywords>Portrait</cp:keywords>
  <dc:description/>
  <cp:lastModifiedBy>Elizabeth Hernández</cp:lastModifiedBy>
  <cp:revision>5</cp:revision>
  <cp:lastPrinted>2024-02-27T12:42:00Z</cp:lastPrinted>
  <dcterms:created xsi:type="dcterms:W3CDTF">2024-10-18T12:06:00Z</dcterms:created>
  <dcterms:modified xsi:type="dcterms:W3CDTF">2025-09-02T09:48:00Z</dcterms:modified>
</cp:coreProperties>
</file>